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962B8" w14:textId="77777777" w:rsidR="00924F8B" w:rsidRDefault="00C44314" w:rsidP="00F540D6">
      <w:pPr>
        <w:pStyle w:val="SCLlev2"/>
      </w:pPr>
      <w:bookmarkStart w:id="0" w:name="_GoBack"/>
      <w:bookmarkEnd w:id="0"/>
      <w:r>
        <w:t xml:space="preserve">Moose </w:t>
      </w:r>
      <w:r w:rsidR="008D27D1" w:rsidRPr="000F20EB">
        <w:t xml:space="preserve">Distribution, Abundance, </w:t>
      </w:r>
      <w:r>
        <w:t xml:space="preserve">Movements, </w:t>
      </w:r>
      <w:r w:rsidR="008D27D1" w:rsidRPr="000F20EB">
        <w:t>Productivity, and Survival</w:t>
      </w:r>
    </w:p>
    <w:p w14:paraId="337962B9" w14:textId="77777777" w:rsidR="00924F8B" w:rsidRDefault="00924F8B" w:rsidP="00D3773A">
      <w:pPr>
        <w:pStyle w:val="SCLlev2"/>
        <w:keepNext w:val="0"/>
        <w:widowControl w:val="0"/>
      </w:pPr>
      <w:r>
        <w:t>Request</w:t>
      </w:r>
      <w:r w:rsidR="00016996">
        <w:t>e</w:t>
      </w:r>
      <w:r>
        <w:t>r of Proposed Study</w:t>
      </w:r>
    </w:p>
    <w:p w14:paraId="337962BA" w14:textId="77777777" w:rsidR="00DD397F" w:rsidRDefault="00035E56" w:rsidP="008D27D1">
      <w:r>
        <w:t xml:space="preserve">AEA </w:t>
      </w:r>
      <w:ins w:id="1" w:author="John H. Clements" w:date="2012-05-10T15:07:00Z">
        <w:r w:rsidR="004D617A">
          <w:t>anticipates resource agencies will request this study.</w:t>
        </w:r>
      </w:ins>
      <w:del w:id="2" w:author="John H. Clements" w:date="2012-05-10T15:07:00Z">
        <w:r w:rsidDel="004D617A">
          <w:delText xml:space="preserve">on behalf of </w:delText>
        </w:r>
        <w:r w:rsidR="00A44510" w:rsidDel="004D617A">
          <w:delText>Alaska Department of Fish and Game</w:delText>
        </w:r>
        <w:r w:rsidR="00484F6D" w:rsidDel="004D617A">
          <w:delText xml:space="preserve"> (</w:delText>
        </w:r>
        <w:r w:rsidR="002212C8" w:rsidDel="004D617A">
          <w:delText>ADF&amp;G</w:delText>
        </w:r>
        <w:r w:rsidR="00484F6D" w:rsidDel="004D617A">
          <w:delText>)</w:delText>
        </w:r>
        <w:r w:rsidR="00A44510" w:rsidDel="004D617A">
          <w:delText>, Division of Wildlife Conservation</w:delText>
        </w:r>
      </w:del>
    </w:p>
    <w:p w14:paraId="337962BB" w14:textId="77777777" w:rsidR="00DD397F" w:rsidRDefault="00DD397F" w:rsidP="008D27D1"/>
    <w:p w14:paraId="337962BC" w14:textId="77777777" w:rsidR="007A16A8" w:rsidRDefault="00554E39" w:rsidP="007A16A8">
      <w:pPr>
        <w:pStyle w:val="SCLlev2"/>
      </w:pPr>
      <w:r>
        <w:t>Responses to</w:t>
      </w:r>
      <w:r w:rsidR="006C371D">
        <w:t xml:space="preserve"> </w:t>
      </w:r>
      <w:r w:rsidR="00ED1560">
        <w:t>S</w:t>
      </w:r>
      <w:r w:rsidR="006C371D">
        <w:t>tud</w:t>
      </w:r>
      <w:r>
        <w:t xml:space="preserve">y </w:t>
      </w:r>
      <w:r w:rsidR="00ED1560">
        <w:t>R</w:t>
      </w:r>
      <w:r>
        <w:t xml:space="preserve">equest </w:t>
      </w:r>
      <w:r w:rsidR="00ED1560">
        <w:t>C</w:t>
      </w:r>
      <w:r>
        <w:t>riteria (18 CFR</w:t>
      </w:r>
      <w:r w:rsidR="00D3773A">
        <w:t xml:space="preserve"> 5.9(b</w:t>
      </w:r>
      <w:r w:rsidR="006C371D">
        <w:t>))</w:t>
      </w:r>
    </w:p>
    <w:p w14:paraId="337962BD" w14:textId="77777777" w:rsidR="00540763" w:rsidRDefault="007A16A8" w:rsidP="00554E39">
      <w:pPr>
        <w:pStyle w:val="SCLlev3"/>
      </w:pPr>
      <w:r w:rsidRPr="002E04E2">
        <w:t>Describe the goals and objectives of each study proposal and the information to be obtained.</w:t>
      </w:r>
    </w:p>
    <w:p w14:paraId="337962BE" w14:textId="77777777" w:rsidR="007562FF" w:rsidRDefault="007562FF" w:rsidP="008D27D1">
      <w:r>
        <w:t xml:space="preserve">The goal of the study is to </w:t>
      </w:r>
      <w:r w:rsidR="000F20EB">
        <w:t>obtain sufficient population information on</w:t>
      </w:r>
      <w:r>
        <w:t xml:space="preserve"> moose, one of the most important wildlife species in the </w:t>
      </w:r>
      <w:r w:rsidR="000F20EB">
        <w:t>region, to</w:t>
      </w:r>
      <w:r>
        <w:t xml:space="preserve"> use in evaluating Project-related effects and identifying </w:t>
      </w:r>
      <w:ins w:id="3" w:author="John H. Clements" w:date="2012-05-10T15:04:00Z">
        <w:r w:rsidR="00802507">
          <w:t xml:space="preserve">any </w:t>
        </w:r>
        <w:del w:id="4" w:author="AEA" w:date="2012-05-16T10:51:00Z">
          <w:r w:rsidR="00802507" w:rsidDel="009571B6">
            <w:delText>approrpriate</w:delText>
          </w:r>
        </w:del>
      </w:ins>
      <w:ins w:id="5" w:author="AEA" w:date="2012-05-16T10:51:00Z">
        <w:r w:rsidR="009571B6">
          <w:t>appropriate</w:t>
        </w:r>
      </w:ins>
      <w:ins w:id="6" w:author="John H. Clements" w:date="2012-05-10T15:04:00Z">
        <w:r w:rsidR="00802507">
          <w:t xml:space="preserve"> </w:t>
        </w:r>
      </w:ins>
      <w:r>
        <w:t xml:space="preserve">measures to avoid, minimize, or </w:t>
      </w:r>
      <w:r w:rsidR="00A9021B">
        <w:t xml:space="preserve">mitigate </w:t>
      </w:r>
      <w:r>
        <w:t>for those effects.</w:t>
      </w:r>
    </w:p>
    <w:p w14:paraId="337962BF" w14:textId="77777777" w:rsidR="007562FF" w:rsidRDefault="007562FF" w:rsidP="008D27D1"/>
    <w:p w14:paraId="337962C0" w14:textId="77777777" w:rsidR="002212C8" w:rsidRDefault="002212C8" w:rsidP="008D27D1">
      <w:r w:rsidRPr="00C94A65">
        <w:t xml:space="preserve">The study area will </w:t>
      </w:r>
      <w:r w:rsidR="00C94A65" w:rsidRPr="00C94A65">
        <w:t>encompass</w:t>
      </w:r>
      <w:r w:rsidRPr="00C94A65">
        <w:t xml:space="preserve"> the Project impoundment zone and potential access and transmission-line routes from the west and the north, referred to herein as the greater Project area, most of which is located within Game Management Unit (GMU) subunit 13</w:t>
      </w:r>
      <w:r w:rsidR="00C94A65" w:rsidRPr="00C94A65">
        <w:t>E</w:t>
      </w:r>
      <w:r w:rsidR="00CB7701">
        <w:t xml:space="preserve"> and adjacent subunit 13A</w:t>
      </w:r>
      <w:r w:rsidRPr="00C94A65">
        <w:t>.</w:t>
      </w:r>
      <w:r w:rsidRPr="00A44510">
        <w:t xml:space="preserve"> </w:t>
      </w:r>
      <w:r w:rsidR="00CB7701">
        <w:t>The moose study will focus on the middle and upper portions of the basin in which the Project facilities, access road and transmission-line corridors, and reservoir impoundment zone would be located, and w</w:t>
      </w:r>
      <w:r w:rsidR="00C12FFE">
        <w:t>ill</w:t>
      </w:r>
      <w:r w:rsidR="00CB7701">
        <w:t xml:space="preserve"> not extend downstream </w:t>
      </w:r>
      <w:r w:rsidR="00C12FFE">
        <w:t>below the Gold Creek/Sherman area</w:t>
      </w:r>
      <w:r w:rsidR="00CB7701">
        <w:t xml:space="preserve">. </w:t>
      </w:r>
    </w:p>
    <w:p w14:paraId="337962C1" w14:textId="77777777" w:rsidR="002212C8" w:rsidRDefault="002212C8" w:rsidP="008D27D1"/>
    <w:p w14:paraId="337962C2" w14:textId="77777777" w:rsidR="000C242B" w:rsidRDefault="00817D16" w:rsidP="008D27D1">
      <w:r>
        <w:t xml:space="preserve">Five </w:t>
      </w:r>
      <w:r w:rsidR="00A44510" w:rsidRPr="00A44510">
        <w:t xml:space="preserve">primary objectives </w:t>
      </w:r>
      <w:r>
        <w:t xml:space="preserve">have been identified for </w:t>
      </w:r>
      <w:r w:rsidR="00A44510" w:rsidRPr="00A44510">
        <w:t xml:space="preserve">this study: </w:t>
      </w:r>
    </w:p>
    <w:p w14:paraId="337962C3" w14:textId="77777777" w:rsidR="004A1656" w:rsidRDefault="004A1656" w:rsidP="008D27D1"/>
    <w:p w14:paraId="337962C4" w14:textId="77777777" w:rsidR="00DD397F" w:rsidRDefault="00817D16" w:rsidP="00A13A0E">
      <w:pPr>
        <w:pStyle w:val="ListParagraph"/>
        <w:numPr>
          <w:ilvl w:val="0"/>
          <w:numId w:val="12"/>
        </w:numPr>
      </w:pPr>
      <w:r>
        <w:t>D</w:t>
      </w:r>
      <w:r w:rsidR="00A44510" w:rsidRPr="00A44510">
        <w:t xml:space="preserve">ocument </w:t>
      </w:r>
      <w:r w:rsidR="00A43C72">
        <w:t xml:space="preserve">the </w:t>
      </w:r>
      <w:r w:rsidR="00A44510" w:rsidRPr="00A44510">
        <w:t>moose population composition and density in the greate</w:t>
      </w:r>
      <w:r w:rsidR="00585129">
        <w:t>r P</w:t>
      </w:r>
      <w:r>
        <w:t>roject area;</w:t>
      </w:r>
    </w:p>
    <w:p w14:paraId="337962C5" w14:textId="77777777" w:rsidR="00DD397F" w:rsidRDefault="002212C8" w:rsidP="00A13A0E">
      <w:pPr>
        <w:pStyle w:val="ListParagraph"/>
        <w:numPr>
          <w:ilvl w:val="0"/>
          <w:numId w:val="12"/>
        </w:numPr>
      </w:pPr>
      <w:r>
        <w:t>Assess</w:t>
      </w:r>
      <w:r w:rsidR="00A44510" w:rsidRPr="00A44510">
        <w:t xml:space="preserve"> </w:t>
      </w:r>
      <w:r w:rsidR="00A43C72">
        <w:t xml:space="preserve">the </w:t>
      </w:r>
      <w:r>
        <w:t xml:space="preserve">relative </w:t>
      </w:r>
      <w:r w:rsidR="00585129">
        <w:t>importance of the greater P</w:t>
      </w:r>
      <w:r w:rsidR="00A44510" w:rsidRPr="00A44510">
        <w:t>roj</w:t>
      </w:r>
      <w:r w:rsidR="00817D16">
        <w:t>ect area to moose;</w:t>
      </w:r>
    </w:p>
    <w:p w14:paraId="337962C6" w14:textId="77777777" w:rsidR="00DD397F" w:rsidRDefault="00817D16" w:rsidP="00A13A0E">
      <w:pPr>
        <w:pStyle w:val="ListParagraph"/>
        <w:numPr>
          <w:ilvl w:val="0"/>
          <w:numId w:val="12"/>
        </w:numPr>
      </w:pPr>
      <w:r>
        <w:t>D</w:t>
      </w:r>
      <w:r w:rsidR="00A44510" w:rsidRPr="00A44510">
        <w:t xml:space="preserve">ocument </w:t>
      </w:r>
      <w:r w:rsidR="00A43C72">
        <w:t xml:space="preserve">the </w:t>
      </w:r>
      <w:r w:rsidR="00A44510" w:rsidRPr="00A44510">
        <w:t xml:space="preserve">productivity and calf survival of moose </w:t>
      </w:r>
      <w:r w:rsidR="00A44510">
        <w:t>us</w:t>
      </w:r>
      <w:r w:rsidR="002212C8">
        <w:t>ing</w:t>
      </w:r>
      <w:r w:rsidR="00A44510">
        <w:t xml:space="preserve"> </w:t>
      </w:r>
      <w:r w:rsidR="00585129">
        <w:t>the greater P</w:t>
      </w:r>
      <w:r>
        <w:t>roject area;</w:t>
      </w:r>
    </w:p>
    <w:p w14:paraId="337962C7" w14:textId="77777777" w:rsidR="006A490F" w:rsidRDefault="00817D16" w:rsidP="00A13A0E">
      <w:pPr>
        <w:pStyle w:val="ListParagraph"/>
        <w:numPr>
          <w:ilvl w:val="0"/>
          <w:numId w:val="12"/>
        </w:numPr>
      </w:pPr>
      <w:r>
        <w:t>D</w:t>
      </w:r>
      <w:r w:rsidR="00A44510" w:rsidRPr="00A44510">
        <w:t xml:space="preserve">ocument </w:t>
      </w:r>
      <w:r w:rsidR="00A43C72">
        <w:t xml:space="preserve">the </w:t>
      </w:r>
      <w:r w:rsidR="00A44510" w:rsidRPr="00A44510">
        <w:t xml:space="preserve">level of late winter use of adults and calves </w:t>
      </w:r>
      <w:r>
        <w:t>in the proposed inundation area; and</w:t>
      </w:r>
    </w:p>
    <w:p w14:paraId="337962C8" w14:textId="77777777" w:rsidR="006A490F" w:rsidRPr="00C94A65" w:rsidRDefault="006A490F" w:rsidP="00A13A0E">
      <w:pPr>
        <w:pStyle w:val="ListParagraph"/>
        <w:numPr>
          <w:ilvl w:val="0"/>
          <w:numId w:val="12"/>
        </w:numPr>
      </w:pPr>
      <w:r w:rsidRPr="006A490F">
        <w:t xml:space="preserve">Analyze </w:t>
      </w:r>
      <w:r w:rsidR="00817D16">
        <w:t xml:space="preserve">and synthesize </w:t>
      </w:r>
      <w:r w:rsidRPr="006A490F">
        <w:t>data from historic</w:t>
      </w:r>
      <w:r w:rsidR="00817D16">
        <w:t xml:space="preserve">al and current </w:t>
      </w:r>
      <w:r w:rsidRPr="006A490F">
        <w:t xml:space="preserve">studies of </w:t>
      </w:r>
      <w:r>
        <w:t xml:space="preserve">moose in the greater </w:t>
      </w:r>
      <w:r w:rsidR="00817D16" w:rsidRPr="00C94A65">
        <w:t>P</w:t>
      </w:r>
      <w:r w:rsidRPr="00C94A65">
        <w:t>roject area</w:t>
      </w:r>
      <w:r w:rsidR="00817D16" w:rsidRPr="00C94A65">
        <w:t xml:space="preserve"> as a continuation of </w:t>
      </w:r>
      <w:r w:rsidR="002F1E88" w:rsidRPr="00C94A65">
        <w:t xml:space="preserve">the moose task of </w:t>
      </w:r>
      <w:r w:rsidR="00817D16" w:rsidRPr="00C94A65">
        <w:t>2012 study W-S1</w:t>
      </w:r>
      <w:r w:rsidR="006F0B7A">
        <w:t xml:space="preserve"> (AEA 2012</w:t>
      </w:r>
      <w:r w:rsidR="00A9021B">
        <w:t>)</w:t>
      </w:r>
      <w:r w:rsidRPr="00C94A65">
        <w:t xml:space="preserve">. </w:t>
      </w:r>
    </w:p>
    <w:p w14:paraId="337962C9" w14:textId="77777777" w:rsidR="00DD397F" w:rsidRDefault="00DD397F" w:rsidP="006A490F">
      <w:pPr>
        <w:pStyle w:val="ListParagraph"/>
      </w:pPr>
    </w:p>
    <w:p w14:paraId="337962CA" w14:textId="77777777" w:rsidR="00D81F6B" w:rsidRDefault="00CE1DA8" w:rsidP="008D27D1">
      <w:r w:rsidRPr="00D81F6B">
        <w:t xml:space="preserve">Data collected through </w:t>
      </w:r>
      <w:r w:rsidR="00C94A65" w:rsidRPr="00D81F6B">
        <w:t xml:space="preserve">standard </w:t>
      </w:r>
      <w:r w:rsidR="00A43C72" w:rsidRPr="00D81F6B">
        <w:t>(V</w:t>
      </w:r>
      <w:r w:rsidR="001D5937">
        <w:t xml:space="preserve">ery </w:t>
      </w:r>
      <w:r w:rsidR="00A43C72" w:rsidRPr="00D81F6B">
        <w:t>H</w:t>
      </w:r>
      <w:r w:rsidR="001D5937">
        <w:t xml:space="preserve">igh </w:t>
      </w:r>
      <w:r w:rsidR="00A43C72" w:rsidRPr="00D81F6B">
        <w:t>F</w:t>
      </w:r>
      <w:r w:rsidR="001D5937">
        <w:t>requency</w:t>
      </w:r>
      <w:r w:rsidR="00B918D9">
        <w:t xml:space="preserve"> – VHF</w:t>
      </w:r>
      <w:r w:rsidR="00A43C72" w:rsidRPr="00D81F6B">
        <w:t>)</w:t>
      </w:r>
      <w:r w:rsidRPr="00D81F6B">
        <w:t xml:space="preserve"> </w:t>
      </w:r>
      <w:r w:rsidR="00C94A65" w:rsidRPr="00D81F6B">
        <w:t>radio-</w:t>
      </w:r>
      <w:r w:rsidR="000F20EB" w:rsidRPr="00D81F6B">
        <w:t>telemetry</w:t>
      </w:r>
      <w:r w:rsidR="00D81F6B">
        <w:t xml:space="preserve">, </w:t>
      </w:r>
      <w:r w:rsidRPr="00D81F6B">
        <w:t>satellite</w:t>
      </w:r>
      <w:r w:rsidR="000F20EB" w:rsidRPr="00D81F6B">
        <w:t>-linked G</w:t>
      </w:r>
      <w:r w:rsidR="001D5937">
        <w:t xml:space="preserve">lobal </w:t>
      </w:r>
      <w:r w:rsidR="000F20EB" w:rsidRPr="00D81F6B">
        <w:t>P</w:t>
      </w:r>
      <w:r w:rsidR="001D5937">
        <w:t xml:space="preserve">ositioning </w:t>
      </w:r>
      <w:r w:rsidR="000F20EB" w:rsidRPr="00D81F6B">
        <w:t>S</w:t>
      </w:r>
      <w:r w:rsidR="001D5937">
        <w:t>ystem (GPS)</w:t>
      </w:r>
      <w:r w:rsidRPr="00D81F6B">
        <w:t xml:space="preserve"> telemetry</w:t>
      </w:r>
      <w:r w:rsidR="00D81F6B">
        <w:t xml:space="preserve">, and </w:t>
      </w:r>
      <w:r w:rsidRPr="00D81F6B">
        <w:t>aerial</w:t>
      </w:r>
      <w:r w:rsidRPr="000F20EB">
        <w:t xml:space="preserve"> </w:t>
      </w:r>
      <w:r w:rsidR="00D81F6B">
        <w:t xml:space="preserve">surveys of population </w:t>
      </w:r>
      <w:r w:rsidRPr="000F20EB">
        <w:t>composition, density, and cal</w:t>
      </w:r>
      <w:r w:rsidR="00D81F6B">
        <w:t>f production</w:t>
      </w:r>
      <w:r w:rsidRPr="000F20EB">
        <w:t xml:space="preserve"> will document currently used areas, </w:t>
      </w:r>
      <w:r w:rsidR="00D81F6B">
        <w:t xml:space="preserve">as well as providing data on the </w:t>
      </w:r>
      <w:r w:rsidRPr="000F20EB">
        <w:t>timing</w:t>
      </w:r>
      <w:r w:rsidR="00D81F6B">
        <w:t xml:space="preserve"> and</w:t>
      </w:r>
      <w:r w:rsidRPr="000F20EB">
        <w:t xml:space="preserve"> duration</w:t>
      </w:r>
      <w:r w:rsidR="00D81F6B">
        <w:t xml:space="preserve"> of seasonal range use </w:t>
      </w:r>
      <w:r w:rsidRPr="000F20EB">
        <w:t xml:space="preserve">and </w:t>
      </w:r>
      <w:r w:rsidR="00D81F6B">
        <w:t xml:space="preserve">the </w:t>
      </w:r>
      <w:r w:rsidRPr="000F20EB">
        <w:t xml:space="preserve">proportion of the regional </w:t>
      </w:r>
      <w:r w:rsidR="00D81F6B">
        <w:t xml:space="preserve">moose </w:t>
      </w:r>
      <w:r w:rsidRPr="000F20EB">
        <w:t xml:space="preserve">population that uses the </w:t>
      </w:r>
      <w:r w:rsidR="00D81F6B">
        <w:t xml:space="preserve">greater Project </w:t>
      </w:r>
      <w:r w:rsidR="000F20EB" w:rsidRPr="000F20EB">
        <w:t>area</w:t>
      </w:r>
      <w:r w:rsidRPr="000F20EB">
        <w:t xml:space="preserve">. This information may be used to develop seasonal or access restrictions to protect sensitive habitats. The information developed will be used to inform development of appropriate </w:t>
      </w:r>
      <w:r w:rsidR="00D81F6B">
        <w:t>protection</w:t>
      </w:r>
      <w:r w:rsidRPr="000F20EB">
        <w:t>, mitigation</w:t>
      </w:r>
      <w:r w:rsidR="00D81F6B">
        <w:t>, and enhancement</w:t>
      </w:r>
      <w:r w:rsidRPr="000F20EB">
        <w:t xml:space="preserve"> measures in support of </w:t>
      </w:r>
      <w:r w:rsidR="002212C8" w:rsidRPr="000F20EB">
        <w:t>ADF&amp;G</w:t>
      </w:r>
      <w:r w:rsidRPr="000F20EB">
        <w:t xml:space="preserve"> management objectives for moose in GMU</w:t>
      </w:r>
      <w:r w:rsidR="00C94A65" w:rsidRPr="000F20EB">
        <w:t xml:space="preserve"> 13.</w:t>
      </w:r>
      <w:r w:rsidR="00D81F6B">
        <w:br/>
      </w:r>
    </w:p>
    <w:p w14:paraId="337962CB" w14:textId="77777777" w:rsidR="00934425" w:rsidRPr="006D4E82" w:rsidRDefault="007A16A8" w:rsidP="006D4E82">
      <w:pPr>
        <w:pStyle w:val="SCLlev3"/>
      </w:pPr>
      <w:r w:rsidRPr="002E04E2">
        <w:t xml:space="preserve">If applicable, explain the relevant resource management goals of the agencies </w:t>
      </w:r>
      <w:r w:rsidR="001D5937">
        <w:t>and/</w:t>
      </w:r>
      <w:r w:rsidRPr="002E04E2">
        <w:t xml:space="preserve">or </w:t>
      </w:r>
      <w:r w:rsidR="001D5937">
        <w:t xml:space="preserve">Alaska Native entities </w:t>
      </w:r>
      <w:r w:rsidRPr="002E04E2">
        <w:t>with jurisdiction over the resource to be studied.</w:t>
      </w:r>
      <w:r w:rsidR="00FB7A7A">
        <w:t xml:space="preserve">  </w:t>
      </w:r>
      <w:r w:rsidR="00D3773A">
        <w:t>[</w:t>
      </w:r>
      <w:r w:rsidR="00FB7A7A">
        <w:t>Pleas</w:t>
      </w:r>
      <w:r w:rsidR="006D4E82">
        <w:t>e i</w:t>
      </w:r>
      <w:r w:rsidR="00FB7A7A">
        <w:t xml:space="preserve">nclude any regulatory citations and references </w:t>
      </w:r>
      <w:r w:rsidR="00F21C46">
        <w:t>that will assist</w:t>
      </w:r>
      <w:r w:rsidR="00FB7A7A">
        <w:t xml:space="preserve"> in understanding the management goals.</w:t>
      </w:r>
      <w:r w:rsidR="00D3773A">
        <w:t>]</w:t>
      </w:r>
    </w:p>
    <w:p w14:paraId="337962CC" w14:textId="77777777" w:rsidR="006C1BC0" w:rsidRDefault="002212C8" w:rsidP="008D27D1">
      <w:r>
        <w:t>ADF&amp;G</w:t>
      </w:r>
      <w:r w:rsidR="006C1BC0">
        <w:t xml:space="preserve"> is responsible for the management, </w:t>
      </w:r>
      <w:r w:rsidR="004F766A">
        <w:t>protection, maintenance</w:t>
      </w:r>
      <w:r w:rsidR="006C1BC0">
        <w:t xml:space="preserve">, and </w:t>
      </w:r>
      <w:r w:rsidR="004F766A">
        <w:t xml:space="preserve">improvement </w:t>
      </w:r>
      <w:r w:rsidR="006C1BC0">
        <w:t xml:space="preserve">of Alaska’s fish and game resources </w:t>
      </w:r>
      <w:r w:rsidR="00484F6D">
        <w:t xml:space="preserve">in the interest of the economy and general well-being of the state </w:t>
      </w:r>
      <w:r w:rsidR="006C1BC0">
        <w:t>(AS 16.05</w:t>
      </w:r>
      <w:r w:rsidR="004F766A">
        <w:t>.020</w:t>
      </w:r>
      <w:r w:rsidR="006C1BC0">
        <w:t>)</w:t>
      </w:r>
      <w:r w:rsidR="00CE1DA8">
        <w:t xml:space="preserve">. </w:t>
      </w:r>
      <w:r>
        <w:t>ADF&amp;G</w:t>
      </w:r>
      <w:r w:rsidR="006C1BC0">
        <w:t xml:space="preserve"> </w:t>
      </w:r>
      <w:r w:rsidR="00484F6D">
        <w:t xml:space="preserve">monitors moose populations and </w:t>
      </w:r>
      <w:r w:rsidR="006C1BC0">
        <w:t xml:space="preserve">manages subsistence and sport </w:t>
      </w:r>
      <w:r w:rsidR="006C1BC0">
        <w:lastRenderedPageBreak/>
        <w:t xml:space="preserve">hunting for moose </w:t>
      </w:r>
      <w:r w:rsidR="00484F6D">
        <w:t xml:space="preserve">(5 AAC 85.045) </w:t>
      </w:r>
      <w:r w:rsidR="006C1BC0">
        <w:t>through regulations set by the Board of Game (AS 16.05.255).</w:t>
      </w:r>
      <w:r w:rsidR="00CE1DA8">
        <w:t xml:space="preserve"> </w:t>
      </w:r>
      <w:r w:rsidR="00D65CD7">
        <w:t xml:space="preserve">The </w:t>
      </w:r>
      <w:r w:rsidR="00E630DF">
        <w:t>Federal Subsistence Board</w:t>
      </w:r>
      <w:r>
        <w:t>,</w:t>
      </w:r>
      <w:r w:rsidR="00E630DF">
        <w:t xml:space="preserve"> which </w:t>
      </w:r>
      <w:r>
        <w:t xml:space="preserve">comprises representatives from the </w:t>
      </w:r>
      <w:r w:rsidR="00E630DF">
        <w:t>U.S. Fish and Wildlife Service, National Park Service, Bureau of Land Management, Bureau of Indian Affairs, and U.S. Forest Service</w:t>
      </w:r>
      <w:r>
        <w:t>,</w:t>
      </w:r>
      <w:r w:rsidR="00E630DF">
        <w:t xml:space="preserve"> oversees the Federal Subsistence Management Program (57 FR 22940</w:t>
      </w:r>
      <w:r w:rsidR="00585129">
        <w:t xml:space="preserve">; 36 CFR </w:t>
      </w:r>
      <w:r w:rsidR="008B4B1B">
        <w:t xml:space="preserve">Parts </w:t>
      </w:r>
      <w:r w:rsidR="00585129">
        <w:t xml:space="preserve">242.1–28; 50 CFR </w:t>
      </w:r>
      <w:r w:rsidR="008B4B1B">
        <w:t xml:space="preserve">Parts </w:t>
      </w:r>
      <w:r w:rsidR="00585129">
        <w:t>100.1–28</w:t>
      </w:r>
      <w:r w:rsidR="00E630DF">
        <w:t>) with responsibility for managing</w:t>
      </w:r>
      <w:r w:rsidR="00D65CD7">
        <w:t xml:space="preserve"> subsistence resources on Federal public lands, including moose, for rural residents of </w:t>
      </w:r>
      <w:r w:rsidR="0081662A">
        <w:t>Alaska</w:t>
      </w:r>
      <w:r w:rsidR="00D65CD7">
        <w:t xml:space="preserve">. </w:t>
      </w:r>
    </w:p>
    <w:p w14:paraId="337962CD" w14:textId="77777777" w:rsidR="00F3739E" w:rsidRDefault="00F3739E" w:rsidP="008D27D1"/>
    <w:p w14:paraId="337962CE" w14:textId="516C626F" w:rsidR="00F95083" w:rsidRDefault="002212C8" w:rsidP="008D27D1">
      <w:r>
        <w:t>ADF&amp;G</w:t>
      </w:r>
      <w:r w:rsidR="00F3739E">
        <w:t xml:space="preserve">’s human use objectives for moose in GMU 13 are to increase the yearly moose harvest of bulls and cows to a combined total of 1,200–2,000 animals; and to provide for a subsistence harvest of 300–600 moose per year (Tobey and Schwanke 2010). </w:t>
      </w:r>
      <w:r>
        <w:t>ADF&amp;G</w:t>
      </w:r>
      <w:r w:rsidR="00F3739E">
        <w:t>’s moose population objectives for GMU 13 are to increase the unit moose population to 20,000</w:t>
      </w:r>
      <w:r w:rsidR="008A5D84">
        <w:t>–25,000 moose with a minimum of</w:t>
      </w:r>
      <w:r w:rsidR="00F3739E">
        <w:t xml:space="preserve"> 25–30 calves</w:t>
      </w:r>
      <w:r w:rsidR="001D1D4F">
        <w:t>: 100</w:t>
      </w:r>
      <w:r w:rsidR="00F3739E">
        <w:t xml:space="preserve"> cows, 25 total bulls</w:t>
      </w:r>
      <w:r w:rsidR="001D1D4F">
        <w:t>: 100</w:t>
      </w:r>
      <w:r w:rsidR="00817D16">
        <w:t xml:space="preserve"> </w:t>
      </w:r>
      <w:r w:rsidR="001D1D4F">
        <w:t>cows</w:t>
      </w:r>
      <w:r w:rsidR="00F3739E">
        <w:t xml:space="preserve"> and 10 yearling bulls</w:t>
      </w:r>
      <w:r w:rsidR="001D1D4F">
        <w:t>: 100</w:t>
      </w:r>
      <w:r w:rsidR="00F3739E">
        <w:t xml:space="preserve"> cows in the fall (Tobey and Schwanke 2010).</w:t>
      </w:r>
    </w:p>
    <w:p w14:paraId="337962CF" w14:textId="77777777" w:rsidR="006C1BC0" w:rsidRPr="00540763" w:rsidRDefault="006C1BC0" w:rsidP="008D27D1"/>
    <w:p w14:paraId="337962D0" w14:textId="77777777" w:rsidR="0044645B" w:rsidRPr="00934425" w:rsidRDefault="007A16A8" w:rsidP="00934425">
      <w:pPr>
        <w:pStyle w:val="SCLlev3"/>
      </w:pPr>
      <w:r w:rsidRPr="002E04E2">
        <w:t xml:space="preserve">If the </w:t>
      </w:r>
      <w:r w:rsidR="00ED1560">
        <w:t>request</w:t>
      </w:r>
      <w:r w:rsidR="00016996">
        <w:t>e</w:t>
      </w:r>
      <w:r w:rsidR="00ED1560">
        <w:t>r</w:t>
      </w:r>
      <w:r w:rsidRPr="002E04E2">
        <w:t xml:space="preserve"> is not </w:t>
      </w:r>
      <w:r w:rsidR="00016996" w:rsidRPr="002E04E2">
        <w:t xml:space="preserve">a </w:t>
      </w:r>
      <w:r w:rsidRPr="002E04E2">
        <w:t>resource agency, explain any relevant public interest considerations in regard to the proposed study</w:t>
      </w:r>
      <w:r w:rsidR="00D3773A">
        <w:t>.</w:t>
      </w:r>
    </w:p>
    <w:p w14:paraId="337962D1" w14:textId="77777777" w:rsidR="00BA1BD7" w:rsidRPr="00E57825" w:rsidRDefault="00BA1BD7" w:rsidP="00BA1BD7">
      <w:pPr>
        <w:rPr>
          <w:rFonts w:cs="Arial"/>
          <w:szCs w:val="22"/>
        </w:rPr>
      </w:pPr>
      <w:r>
        <w:rPr>
          <w:rFonts w:cs="Arial"/>
          <w:szCs w:val="22"/>
        </w:rPr>
        <w:t xml:space="preserve">Wildlife resources are owned by the State of Alaska, and the Project could potentially affect these public interest resources. </w:t>
      </w:r>
    </w:p>
    <w:p w14:paraId="337962D2" w14:textId="77777777" w:rsidR="00484F6D" w:rsidRDefault="00484F6D" w:rsidP="008D27D1"/>
    <w:p w14:paraId="337962D3" w14:textId="77777777" w:rsidR="00484F6D" w:rsidRPr="00540763" w:rsidRDefault="00484F6D" w:rsidP="008D27D1"/>
    <w:p w14:paraId="337962D4" w14:textId="77777777" w:rsidR="0044645B" w:rsidRPr="00934425" w:rsidRDefault="007A16A8" w:rsidP="00934425">
      <w:pPr>
        <w:pStyle w:val="SCLlev3"/>
      </w:pPr>
      <w:r w:rsidRPr="002E04E2">
        <w:t>Describe existing information concerning the subject of the study proposal, and the need for additional information.</w:t>
      </w:r>
    </w:p>
    <w:p w14:paraId="337962D5" w14:textId="77777777" w:rsidR="008A5D84" w:rsidRDefault="00E566A3" w:rsidP="008D27D1">
      <w:r w:rsidRPr="00E566A3">
        <w:t xml:space="preserve">Moose studies during the early 1980s </w:t>
      </w:r>
      <w:r w:rsidR="00A81E08">
        <w:t xml:space="preserve">for </w:t>
      </w:r>
      <w:r w:rsidRPr="00E566A3">
        <w:t xml:space="preserve">the </w:t>
      </w:r>
      <w:r w:rsidR="00A81E08">
        <w:t xml:space="preserve">original </w:t>
      </w:r>
      <w:r w:rsidRPr="00E566A3">
        <w:t xml:space="preserve">Susitna Hydroelectric </w:t>
      </w:r>
      <w:r w:rsidR="00A81E08">
        <w:t>P</w:t>
      </w:r>
      <w:r w:rsidRPr="00E566A3">
        <w:t xml:space="preserve">roject </w:t>
      </w:r>
      <w:r w:rsidR="00A81E08">
        <w:t xml:space="preserve">proposal </w:t>
      </w:r>
      <w:r w:rsidRPr="00E566A3">
        <w:t>were comprehensive</w:t>
      </w:r>
      <w:r w:rsidR="00380DF7">
        <w:t xml:space="preserve">, </w:t>
      </w:r>
      <w:r w:rsidR="00637510">
        <w:t>but more recent data are needed</w:t>
      </w:r>
      <w:r w:rsidRPr="00E566A3">
        <w:t xml:space="preserve"> to accurately characterize the current moose population</w:t>
      </w:r>
      <w:r w:rsidR="00637510">
        <w:t xml:space="preserve"> size, distribution, and habitat use.</w:t>
      </w:r>
      <w:r w:rsidRPr="00E566A3">
        <w:t xml:space="preserve"> </w:t>
      </w:r>
      <w:r w:rsidR="00637510">
        <w:t>New information is also needed to assess</w:t>
      </w:r>
      <w:r w:rsidR="00380DF7">
        <w:t xml:space="preserve"> current </w:t>
      </w:r>
      <w:r w:rsidRPr="00E566A3">
        <w:t>issues pertaining to human use of the population</w:t>
      </w:r>
      <w:r w:rsidR="00380DF7">
        <w:t xml:space="preserve"> in the greater Project area</w:t>
      </w:r>
      <w:r w:rsidRPr="00E566A3">
        <w:t xml:space="preserve">. </w:t>
      </w:r>
    </w:p>
    <w:p w14:paraId="337962D6" w14:textId="77777777" w:rsidR="008A5D84" w:rsidRDefault="008A5D84" w:rsidP="008D27D1"/>
    <w:p w14:paraId="337962D7" w14:textId="77777777" w:rsidR="00484F6D" w:rsidRDefault="00637510" w:rsidP="008D27D1">
      <w:r w:rsidRPr="00637510">
        <w:t>Changes in hunter access due to the proposed Project needs to be adequately evaluated in order to maintain current management objectives.</w:t>
      </w:r>
      <w:r>
        <w:t xml:space="preserve"> </w:t>
      </w:r>
      <w:r w:rsidR="008A5D84" w:rsidRPr="008A5D84">
        <w:t xml:space="preserve">Hunter demand for moose in GMU 13 is very strong and continues to grow. Due to this trend and </w:t>
      </w:r>
      <w:r w:rsidR="008A5D84">
        <w:t xml:space="preserve">with </w:t>
      </w:r>
      <w:r w:rsidR="008A5D84" w:rsidRPr="008A5D84">
        <w:t xml:space="preserve">implementation of </w:t>
      </w:r>
      <w:r w:rsidR="008A5D84">
        <w:t xml:space="preserve">moose </w:t>
      </w:r>
      <w:r w:rsidR="008A5D84" w:rsidRPr="008A5D84">
        <w:t xml:space="preserve">population composition objectives in the early 1990s, the GMU 13 moose population composition has been closely monitored in order to maintain </w:t>
      </w:r>
      <w:r>
        <w:t xml:space="preserve">a </w:t>
      </w:r>
      <w:r w:rsidRPr="008A5D84">
        <w:t>sustainab</w:t>
      </w:r>
      <w:r>
        <w:t>le harvest</w:t>
      </w:r>
      <w:r w:rsidRPr="008A5D84">
        <w:t xml:space="preserve"> </w:t>
      </w:r>
      <w:r w:rsidR="008A5D84" w:rsidRPr="008A5D84">
        <w:t xml:space="preserve">and </w:t>
      </w:r>
      <w:r>
        <w:t xml:space="preserve">high </w:t>
      </w:r>
      <w:r w:rsidR="008A5D84" w:rsidRPr="008A5D84">
        <w:t>hunter satisfaction</w:t>
      </w:r>
      <w:r>
        <w:t xml:space="preserve"> rates</w:t>
      </w:r>
      <w:r w:rsidR="008A5D84" w:rsidRPr="008A5D84">
        <w:t xml:space="preserve">. </w:t>
      </w:r>
      <w:r w:rsidR="00E566A3" w:rsidRPr="00E566A3">
        <w:t xml:space="preserve">Existing annual monitoring efforts for moose in </w:t>
      </w:r>
      <w:r w:rsidR="008A5D84">
        <w:t>GMU</w:t>
      </w:r>
      <w:r w:rsidR="00E566A3" w:rsidRPr="00E566A3">
        <w:t xml:space="preserve"> 13A and 13E address abundance, distribution, and recruitment for the purposes of assessing annual </w:t>
      </w:r>
      <w:r w:rsidR="00CC3D28">
        <w:t xml:space="preserve">moose </w:t>
      </w:r>
      <w:r w:rsidR="00E566A3" w:rsidRPr="00E566A3">
        <w:t xml:space="preserve">population trends and related harvest </w:t>
      </w:r>
      <w:r w:rsidR="00380DF7">
        <w:t xml:space="preserve">regulatory </w:t>
      </w:r>
      <w:r w:rsidR="00E566A3" w:rsidRPr="00E566A3">
        <w:t xml:space="preserve">strategies. </w:t>
      </w:r>
      <w:r w:rsidR="00380DF7">
        <w:t xml:space="preserve">These </w:t>
      </w:r>
      <w:r w:rsidR="00E566A3" w:rsidRPr="00E566A3">
        <w:t xml:space="preserve">data however, </w:t>
      </w:r>
      <w:r w:rsidR="00380DF7">
        <w:t xml:space="preserve">are </w:t>
      </w:r>
      <w:r w:rsidR="00E566A3" w:rsidRPr="00E566A3">
        <w:t xml:space="preserve">insufficient to </w:t>
      </w:r>
      <w:r w:rsidR="00380DF7">
        <w:t xml:space="preserve">accurately </w:t>
      </w:r>
      <w:r w:rsidR="00E566A3" w:rsidRPr="00E566A3">
        <w:t xml:space="preserve">address potential </w:t>
      </w:r>
      <w:r w:rsidR="00380DF7">
        <w:t xml:space="preserve">Project-related </w:t>
      </w:r>
      <w:r w:rsidR="00E566A3" w:rsidRPr="00E566A3">
        <w:t xml:space="preserve">impacts, or to identify </w:t>
      </w:r>
      <w:r w:rsidR="00380DF7">
        <w:t xml:space="preserve">potential </w:t>
      </w:r>
      <w:r w:rsidR="00E566A3" w:rsidRPr="00E566A3">
        <w:t>mitigation measures for moose in the</w:t>
      </w:r>
      <w:r w:rsidR="00380DF7">
        <w:t xml:space="preserve"> greater Project area</w:t>
      </w:r>
      <w:r w:rsidR="00E566A3" w:rsidRPr="00E566A3">
        <w:t>.</w:t>
      </w:r>
    </w:p>
    <w:p w14:paraId="337962D8" w14:textId="77777777" w:rsidR="00484F6D" w:rsidRPr="00540763" w:rsidRDefault="00484F6D" w:rsidP="008D27D1"/>
    <w:p w14:paraId="337962D9" w14:textId="77777777" w:rsidR="007A16A8" w:rsidRDefault="007A16A8" w:rsidP="007A16A8">
      <w:pPr>
        <w:pStyle w:val="SCLlev3"/>
      </w:pPr>
      <w:r w:rsidRPr="002E04E2">
        <w:t>Explain any nexus between project operations and effects (direct, indirect, and/or cumulative) on the resource to be studied, and how the study results would inform the development of license requirements.</w:t>
      </w:r>
    </w:p>
    <w:p w14:paraId="337962DA" w14:textId="77777777" w:rsidR="00CC3D28" w:rsidRDefault="00F95083" w:rsidP="008D27D1">
      <w:r w:rsidRPr="00F95083">
        <w:t xml:space="preserve">The Project will result in wildlife habitat loss and alteration, blockage of movements of mammals, </w:t>
      </w:r>
      <w:r w:rsidR="00637510">
        <w:t xml:space="preserve">wildlife </w:t>
      </w:r>
      <w:r w:rsidRPr="00F95083">
        <w:t xml:space="preserve">disturbance, and changes in human activity due to construction and operation of the Project.  </w:t>
      </w:r>
      <w:r w:rsidR="00637510">
        <w:t>I</w:t>
      </w:r>
      <w:r w:rsidR="00637510" w:rsidRPr="00637510">
        <w:t xml:space="preserve">n the middle and upper Susitna River basin </w:t>
      </w:r>
      <w:r w:rsidR="00637510">
        <w:t>t</w:t>
      </w:r>
      <w:r w:rsidR="00637510" w:rsidRPr="00F95083">
        <w:t xml:space="preserve">he </w:t>
      </w:r>
      <w:r w:rsidRPr="00F95083">
        <w:t>Project may result in habitat loss, reduced access, or displacement from seasonally used sensitive habitats such as moose calving and wintering areas</w:t>
      </w:r>
      <w:r>
        <w:t xml:space="preserve"> </w:t>
      </w:r>
      <w:r w:rsidRPr="00F95083">
        <w:t>caused by increased human activity</w:t>
      </w:r>
      <w:r>
        <w:t>.</w:t>
      </w:r>
      <w:r w:rsidRPr="00F95083">
        <w:t xml:space="preserve"> </w:t>
      </w:r>
    </w:p>
    <w:p w14:paraId="337962DB" w14:textId="77777777" w:rsidR="00585129" w:rsidRDefault="00585129" w:rsidP="008D27D1"/>
    <w:p w14:paraId="337962DC" w14:textId="77777777" w:rsidR="00F95083" w:rsidRDefault="00F95083" w:rsidP="008D27D1">
      <w:r>
        <w:t>The moose study addresses the following direct, indirect and cumulative effects (AEA 2011</w:t>
      </w:r>
      <w:r w:rsidR="00CC7FC3">
        <w:t>)</w:t>
      </w:r>
      <w:r>
        <w:t>:</w:t>
      </w:r>
    </w:p>
    <w:p w14:paraId="337962DD" w14:textId="77777777" w:rsidR="00CC3D28" w:rsidRDefault="00CC3D28" w:rsidP="008D27D1"/>
    <w:p w14:paraId="337962DE" w14:textId="77777777" w:rsidR="00F95083" w:rsidRDefault="00F95083" w:rsidP="00817D16">
      <w:pPr>
        <w:pStyle w:val="bullet"/>
        <w:tabs>
          <w:tab w:val="clear" w:pos="1080"/>
        </w:tabs>
        <w:ind w:left="720" w:hanging="360"/>
      </w:pPr>
      <w:r>
        <w:t>W1:</w:t>
      </w:r>
      <w:r w:rsidR="00817D16">
        <w:t xml:space="preserve">  </w:t>
      </w:r>
      <w:r>
        <w:t>Potential direct loss and alteration of wildlife habitats, including key habitat features such as den sites and mineral licks, from Pro</w:t>
      </w:r>
      <w:r w:rsidR="00357664">
        <w:t>ject construction and operation;</w:t>
      </w:r>
    </w:p>
    <w:p w14:paraId="337962DF" w14:textId="77777777" w:rsidR="00F95083" w:rsidRDefault="00F95083" w:rsidP="00817D16">
      <w:pPr>
        <w:pStyle w:val="bullet"/>
        <w:tabs>
          <w:tab w:val="clear" w:pos="1080"/>
        </w:tabs>
        <w:ind w:left="720" w:hanging="360"/>
      </w:pPr>
      <w:r>
        <w:t>W2:</w:t>
      </w:r>
      <w:r w:rsidR="00817D16">
        <w:t xml:space="preserve">  </w:t>
      </w:r>
      <w:r>
        <w:t>Potential direct physical and behavioral blockage and alteration of movements due to reservoir water and ice conditions; access and transmission corridors; and n</w:t>
      </w:r>
      <w:r w:rsidR="00357664">
        <w:t>ew patterns of human activities;</w:t>
      </w:r>
    </w:p>
    <w:p w14:paraId="337962E0" w14:textId="77777777" w:rsidR="00F95083" w:rsidRDefault="00F95083" w:rsidP="00817D16">
      <w:pPr>
        <w:pStyle w:val="bullet"/>
        <w:tabs>
          <w:tab w:val="clear" w:pos="1080"/>
        </w:tabs>
        <w:ind w:left="720" w:hanging="360"/>
      </w:pPr>
      <w:r>
        <w:t>W3:</w:t>
      </w:r>
      <w:r w:rsidR="00817D16">
        <w:t xml:space="preserve">  </w:t>
      </w:r>
      <w:r>
        <w:t>Potential changes in wildlife mortality rates due to Project-related fluctuati</w:t>
      </w:r>
      <w:r w:rsidR="00357664">
        <w:t>o</w:t>
      </w:r>
      <w:r>
        <w:t>n</w:t>
      </w:r>
      <w:r w:rsidR="00357664">
        <w:t>s</w:t>
      </w:r>
      <w:r>
        <w:t xml:space="preserve"> </w:t>
      </w:r>
      <w:r w:rsidR="00357664">
        <w:t xml:space="preserve">in </w:t>
      </w:r>
      <w:r>
        <w:t>water and ice conditions in the reservo</w:t>
      </w:r>
      <w:r w:rsidR="00357664">
        <w:t>ir and downstream river reaches;</w:t>
      </w:r>
    </w:p>
    <w:p w14:paraId="337962E1" w14:textId="77777777" w:rsidR="00F95083" w:rsidRDefault="00F95083" w:rsidP="00817D16">
      <w:pPr>
        <w:pStyle w:val="bullet"/>
        <w:tabs>
          <w:tab w:val="clear" w:pos="1080"/>
        </w:tabs>
        <w:ind w:left="720" w:hanging="360"/>
      </w:pPr>
      <w:r>
        <w:t>W4:</w:t>
      </w:r>
      <w:r w:rsidR="00817D16">
        <w:t xml:space="preserve">  </w:t>
      </w:r>
      <w:r w:rsidRPr="00F95083">
        <w:t xml:space="preserve">Potential </w:t>
      </w:r>
      <w:r>
        <w:t xml:space="preserve">cumulative </w:t>
      </w:r>
      <w:r w:rsidRPr="00F95083">
        <w:t>impact of changes in predator and prey abundance and distribution related to increased human activities and habitat changes res</w:t>
      </w:r>
      <w:r w:rsidR="00357664">
        <w:t>ulting from Project development; and</w:t>
      </w:r>
    </w:p>
    <w:p w14:paraId="337962E2" w14:textId="77777777" w:rsidR="00F95083" w:rsidRDefault="00F95083" w:rsidP="00817D16">
      <w:pPr>
        <w:pStyle w:val="bullet"/>
        <w:tabs>
          <w:tab w:val="clear" w:pos="1080"/>
        </w:tabs>
        <w:ind w:left="720" w:hanging="360"/>
      </w:pPr>
      <w:r>
        <w:t>W5:</w:t>
      </w:r>
      <w:r w:rsidR="00817D16">
        <w:t xml:space="preserve">  </w:t>
      </w:r>
      <w:r w:rsidRPr="00F95083">
        <w:t xml:space="preserve">Potential </w:t>
      </w:r>
      <w:r>
        <w:t xml:space="preserve">indirect </w:t>
      </w:r>
      <w:r w:rsidRPr="00F95083">
        <w:t>impacts to wildlife from changes in hunting, vehicular use, noise, and other disturbance due to increased human presence resulting from Project development.</w:t>
      </w:r>
    </w:p>
    <w:p w14:paraId="337962E3" w14:textId="77777777" w:rsidR="00F95083" w:rsidRDefault="00F95083" w:rsidP="008D27D1"/>
    <w:p w14:paraId="337962E4" w14:textId="77777777" w:rsidR="00CF1133" w:rsidRDefault="00FA579F" w:rsidP="008D27D1">
      <w:r w:rsidRPr="00357664">
        <w:t xml:space="preserve">The current level of </w:t>
      </w:r>
      <w:r w:rsidR="00CF1133" w:rsidRPr="00357664">
        <w:t xml:space="preserve">use of the inundation </w:t>
      </w:r>
      <w:r w:rsidRPr="00357664">
        <w:t>zone</w:t>
      </w:r>
      <w:r w:rsidR="00CF1133" w:rsidRPr="00357664">
        <w:t xml:space="preserve"> by moose </w:t>
      </w:r>
      <w:r w:rsidRPr="00357664">
        <w:t xml:space="preserve">in winter </w:t>
      </w:r>
      <w:r w:rsidR="00CF1133" w:rsidRPr="00357664">
        <w:t>is unknown. As snow</w:t>
      </w:r>
      <w:r w:rsidR="00CF1133" w:rsidRPr="00CF1133">
        <w:t xml:space="preserve"> accumulates over the winter</w:t>
      </w:r>
      <w:r>
        <w:t>,</w:t>
      </w:r>
      <w:r w:rsidR="00CF1133" w:rsidRPr="00CF1133">
        <w:t xml:space="preserve"> moose move to lower elevation areas that typically have </w:t>
      </w:r>
      <w:r>
        <w:t xml:space="preserve">shallower </w:t>
      </w:r>
      <w:r w:rsidR="00CF1133" w:rsidRPr="00CF1133">
        <w:t xml:space="preserve">snow </w:t>
      </w:r>
      <w:r>
        <w:t>cover</w:t>
      </w:r>
      <w:r w:rsidR="00CF1133" w:rsidRPr="00CF1133">
        <w:t xml:space="preserve"> and more abundant forage. </w:t>
      </w:r>
      <w:r w:rsidR="00817D16">
        <w:t>L</w:t>
      </w:r>
      <w:r w:rsidR="00CF1133" w:rsidRPr="00CF1133">
        <w:t xml:space="preserve">oss of overwinter habitat in the inundation zone was considered </w:t>
      </w:r>
      <w:r>
        <w:t xml:space="preserve">to be </w:t>
      </w:r>
      <w:r w:rsidR="00CF1133" w:rsidRPr="00CF1133">
        <w:t xml:space="preserve">a </w:t>
      </w:r>
      <w:r>
        <w:t xml:space="preserve">major </w:t>
      </w:r>
      <w:r w:rsidR="00CF1133" w:rsidRPr="00CF1133">
        <w:t>potential impact o</w:t>
      </w:r>
      <w:r w:rsidR="00817D16">
        <w:t>n</w:t>
      </w:r>
      <w:r w:rsidR="00CF1133" w:rsidRPr="00CF1133">
        <w:t xml:space="preserve"> moose during the 1980s Susitna Hydroelectric </w:t>
      </w:r>
      <w:r>
        <w:t xml:space="preserve">Project </w:t>
      </w:r>
      <w:r w:rsidR="00CF1133" w:rsidRPr="00CF1133">
        <w:t>studies.</w:t>
      </w:r>
    </w:p>
    <w:p w14:paraId="337962E5" w14:textId="77777777" w:rsidR="00CF1133" w:rsidRDefault="00CF1133" w:rsidP="008D27D1"/>
    <w:p w14:paraId="337962E6" w14:textId="77777777" w:rsidR="00F95083" w:rsidRDefault="00F95083" w:rsidP="008D27D1">
      <w:r w:rsidRPr="00F95083">
        <w:t xml:space="preserve">Documentation of currently used </w:t>
      </w:r>
      <w:r w:rsidR="00FA579F">
        <w:t xml:space="preserve">seasonal range </w:t>
      </w:r>
      <w:r w:rsidRPr="00F95083">
        <w:t>areas, a</w:t>
      </w:r>
      <w:r w:rsidR="00FA579F">
        <w:t xml:space="preserve">s well as the </w:t>
      </w:r>
      <w:r w:rsidRPr="00F95083">
        <w:t>timing, duration, and proportion of the regional population that uses th</w:t>
      </w:r>
      <w:r w:rsidR="00FA579F">
        <w:t>os</w:t>
      </w:r>
      <w:r w:rsidRPr="00F95083">
        <w:t xml:space="preserve">e </w:t>
      </w:r>
      <w:r w:rsidR="00FA579F">
        <w:t>areas</w:t>
      </w:r>
      <w:r w:rsidRPr="00F95083">
        <w:t>, c</w:t>
      </w:r>
      <w:r w:rsidR="00FA579F">
        <w:t>an</w:t>
      </w:r>
      <w:r w:rsidRPr="00F95083">
        <w:t xml:space="preserve"> be used to develop seasonal </w:t>
      </w:r>
      <w:r w:rsidR="00FA579F">
        <w:t>and</w:t>
      </w:r>
      <w:r w:rsidRPr="00F95083">
        <w:t xml:space="preserve"> access restrictions to protect sensitive habitats. The information developed will be used to inform development of </w:t>
      </w:r>
      <w:ins w:id="7" w:author="John H. Clements" w:date="2012-05-10T15:05:00Z">
        <w:r w:rsidR="00802507">
          <w:t xml:space="preserve">any </w:t>
        </w:r>
      </w:ins>
      <w:r w:rsidRPr="00F95083">
        <w:t>appropriate avoidance, minimization, and mitiga</w:t>
      </w:r>
      <w:r>
        <w:t>tion measures</w:t>
      </w:r>
      <w:del w:id="8" w:author="John H. Clements" w:date="2012-05-10T15:05:00Z">
        <w:r w:rsidDel="00802507">
          <w:delText xml:space="preserve"> in support of </w:delText>
        </w:r>
        <w:r w:rsidR="002212C8" w:rsidDel="00802507">
          <w:delText>ADF&amp;G</w:delText>
        </w:r>
        <w:r w:rsidRPr="00F95083" w:rsidDel="00802507">
          <w:delText xml:space="preserve"> management objectives for moose in GMU 13</w:delText>
        </w:r>
      </w:del>
      <w:r w:rsidRPr="00F95083">
        <w:t xml:space="preserve">. This information also </w:t>
      </w:r>
      <w:r w:rsidR="00A13A0E">
        <w:t xml:space="preserve">will </w:t>
      </w:r>
      <w:r w:rsidRPr="00F95083">
        <w:t xml:space="preserve">be useful </w:t>
      </w:r>
      <w:r w:rsidR="00A13A0E">
        <w:t xml:space="preserve">in reducing </w:t>
      </w:r>
      <w:r w:rsidRPr="00F95083">
        <w:t>inadvertent disturbance from unrelated field studies for the Project</w:t>
      </w:r>
      <w:r>
        <w:t>.</w:t>
      </w:r>
    </w:p>
    <w:p w14:paraId="337962E7" w14:textId="77777777" w:rsidR="00D81F6B" w:rsidRDefault="00D81F6B" w:rsidP="008D27D1"/>
    <w:p w14:paraId="337962E8" w14:textId="77777777" w:rsidR="00934425" w:rsidRPr="00934425" w:rsidRDefault="007A16A8" w:rsidP="00934425">
      <w:pPr>
        <w:pStyle w:val="SCLlev3"/>
      </w:pPr>
      <w:r w:rsidRPr="002E04E2">
        <w:t>Explain how any proposed study methodology (including any preferred data collection and analysis techniques, or objectively quantified information, and a sch</w:t>
      </w:r>
      <w:r w:rsidR="00971B82">
        <w:t>edule including appropriate fiel</w:t>
      </w:r>
      <w:r w:rsidRPr="002E04E2">
        <w:t>d season(s) and the duration) is consistent with generally accepted practice in the scientific community or, as appropriate, considers relevant tribal values and knowledge.</w:t>
      </w:r>
    </w:p>
    <w:p w14:paraId="337962E9" w14:textId="77777777" w:rsidR="002D4BE5" w:rsidRDefault="002D4BE5" w:rsidP="008D27D1">
      <w:r w:rsidRPr="00504C4C">
        <w:t xml:space="preserve">The methods employed in this study will be standard capture, handling and monitoring techniques for moose (Schmitt and Dalton 1987). </w:t>
      </w:r>
      <w:r w:rsidR="00B42DC2">
        <w:t xml:space="preserve">Small piston </w:t>
      </w:r>
      <w:r w:rsidR="00B42DC2" w:rsidRPr="00504C4C">
        <w:t xml:space="preserve">helicopters </w:t>
      </w:r>
      <w:r w:rsidR="00B42DC2">
        <w:t>(</w:t>
      </w:r>
      <w:r w:rsidRPr="00504C4C">
        <w:t>Robinson R44</w:t>
      </w:r>
      <w:r w:rsidR="008C3D67" w:rsidRPr="008C3D67">
        <w:rPr>
          <w:rFonts w:cs="Arial"/>
          <w:vertAlign w:val="subscript"/>
        </w:rPr>
        <w:t>®</w:t>
      </w:r>
      <w:r w:rsidR="008C3D67">
        <w:t>, Robinson Helicopter Company, Torrance, California</w:t>
      </w:r>
      <w:r w:rsidR="00B42DC2">
        <w:t>)</w:t>
      </w:r>
      <w:r w:rsidRPr="00504C4C">
        <w:t xml:space="preserve"> and chemical immobilization techniques will be </w:t>
      </w:r>
      <w:r w:rsidR="00B42DC2">
        <w:t xml:space="preserve">used </w:t>
      </w:r>
      <w:r w:rsidRPr="00504C4C">
        <w:t>for moose captures</w:t>
      </w:r>
      <w:r w:rsidR="00B42DC2">
        <w:t>, and</w:t>
      </w:r>
      <w:r w:rsidRPr="00504C4C">
        <w:t xml:space="preserve"> </w:t>
      </w:r>
      <w:r w:rsidR="00B42DC2">
        <w:t xml:space="preserve">small </w:t>
      </w:r>
      <w:r w:rsidRPr="00504C4C">
        <w:t xml:space="preserve">fixed-wing </w:t>
      </w:r>
      <w:r w:rsidR="00B42DC2" w:rsidRPr="00504C4C">
        <w:t xml:space="preserve">aircraft </w:t>
      </w:r>
      <w:r w:rsidR="00817D16">
        <w:t>(Piper</w:t>
      </w:r>
      <w:r w:rsidR="00FF6025" w:rsidRPr="00FF6025">
        <w:rPr>
          <w:rFonts w:cs="Arial"/>
          <w:vertAlign w:val="superscript"/>
        </w:rPr>
        <w:t>®</w:t>
      </w:r>
      <w:r w:rsidR="00817D16">
        <w:t xml:space="preserve"> </w:t>
      </w:r>
      <w:r w:rsidRPr="00504C4C">
        <w:t xml:space="preserve">PA-18 </w:t>
      </w:r>
      <w:r w:rsidR="00817D16">
        <w:t>Super Cub</w:t>
      </w:r>
      <w:r w:rsidR="00FF6025">
        <w:t>, Piper Aircraft, Inc., Vero Beach, Florida</w:t>
      </w:r>
      <w:r w:rsidR="00817D16">
        <w:t xml:space="preserve">) </w:t>
      </w:r>
      <w:r w:rsidRPr="00504C4C">
        <w:t>will be used for aerial telemetry (radiotracking) flights. All methods will be fully evaluated and compliant with Alaska Interagency Animal Care and Use Committee certification. Standard permits required by the state of Alaska for animal capture and monitoring are in-hand.</w:t>
      </w:r>
    </w:p>
    <w:p w14:paraId="337962EA" w14:textId="77777777" w:rsidR="00585129" w:rsidRDefault="00585129" w:rsidP="008D27D1"/>
    <w:p w14:paraId="337962EB" w14:textId="77777777" w:rsidR="002D4BE5" w:rsidRDefault="002D4BE5" w:rsidP="008D27D1">
      <w:r>
        <w:t xml:space="preserve">To accomplish </w:t>
      </w:r>
      <w:r w:rsidR="00B918D9">
        <w:t xml:space="preserve">project </w:t>
      </w:r>
      <w:r>
        <w:t xml:space="preserve">objectives, </w:t>
      </w:r>
      <w:r w:rsidR="00743D30">
        <w:t>a</w:t>
      </w:r>
      <w:r w:rsidR="005E639D">
        <w:t xml:space="preserve"> </w:t>
      </w:r>
      <w:r w:rsidR="00743D30">
        <w:t xml:space="preserve">variety of methods </w:t>
      </w:r>
      <w:r w:rsidR="00B918D9">
        <w:t xml:space="preserve">will be used </w:t>
      </w:r>
      <w:r w:rsidR="00743D30">
        <w:t xml:space="preserve">including, radiotelemetry collars (VHF and satellite), trend count surveys, and intensive population estimation surveys. We will </w:t>
      </w:r>
      <w:r>
        <w:t>monitor cow and bull moose</w:t>
      </w:r>
      <w:r w:rsidR="00743D30">
        <w:t xml:space="preserve"> with telemetry collars</w:t>
      </w:r>
      <w:r>
        <w:t xml:space="preserve">. Collected </w:t>
      </w:r>
      <w:r w:rsidR="00743D30">
        <w:t xml:space="preserve">telemetry </w:t>
      </w:r>
      <w:r>
        <w:t xml:space="preserve">locations will be used to evaluate spatial distribution and movements of cows and bulls. Location, date, reproduction, and survival status will be documented for each moose located during scheduled </w:t>
      </w:r>
      <w:r>
        <w:lastRenderedPageBreak/>
        <w:t xml:space="preserve">radiotelemetry flights. Additional locations will be </w:t>
      </w:r>
      <w:r w:rsidR="00743D30">
        <w:t xml:space="preserve">gathered </w:t>
      </w:r>
      <w:r>
        <w:t>for each moose equipped with a satellite collar</w:t>
      </w:r>
      <w:r w:rsidR="00743D30">
        <w:t xml:space="preserve"> that records locations at a pre-determined frequency throughout the year</w:t>
      </w:r>
      <w:r>
        <w:t xml:space="preserve">. </w:t>
      </w:r>
    </w:p>
    <w:p w14:paraId="337962EC" w14:textId="77777777" w:rsidR="002D4BE5" w:rsidRDefault="002D4BE5" w:rsidP="008D27D1"/>
    <w:p w14:paraId="337962ED" w14:textId="77777777" w:rsidR="002D4BE5" w:rsidRDefault="002D4BE5" w:rsidP="008D27D1">
      <w:r>
        <w:t>Moose trend count surveys will be conducted using conventional methods described by Ballard and Whitman (1988)</w:t>
      </w:r>
      <w:r w:rsidR="00743D30">
        <w:t xml:space="preserve"> and used throughout Alaska to monitor moose population trends</w:t>
      </w:r>
      <w:r>
        <w:t xml:space="preserve">. </w:t>
      </w:r>
      <w:r w:rsidRPr="00504C4C">
        <w:t xml:space="preserve">To maximize precision </w:t>
      </w:r>
      <w:r w:rsidR="00743D30">
        <w:t xml:space="preserve">and </w:t>
      </w:r>
      <w:r w:rsidR="00743D30" w:rsidRPr="00743D30">
        <w:t xml:space="preserve">consistency between surveys </w:t>
      </w:r>
      <w:r w:rsidRPr="00504C4C">
        <w:t>for moose trend count surveys, conventional methods will be utilized pertaining to optimal snow conditions, daylight, flight patterns, etc. (Ballard and Whitman 1988). For intensive population estimates</w:t>
      </w:r>
      <w:r w:rsidR="00743D30">
        <w:t>, t</w:t>
      </w:r>
      <w:r w:rsidRPr="00504C4C">
        <w:t xml:space="preserve">he GeoSpatial Population Estimator (GSPE) will be </w:t>
      </w:r>
      <w:r w:rsidR="00743D30" w:rsidRPr="00504C4C">
        <w:t>u</w:t>
      </w:r>
      <w:r w:rsidR="00743D30">
        <w:t>sed</w:t>
      </w:r>
      <w:r w:rsidR="00743D30" w:rsidRPr="00504C4C">
        <w:t xml:space="preserve"> </w:t>
      </w:r>
      <w:r w:rsidRPr="00504C4C">
        <w:t>(Ver Hoef 2002</w:t>
      </w:r>
      <w:r w:rsidR="00743D30">
        <w:t>, Kellie and Delong 2006</w:t>
      </w:r>
      <w:r w:rsidRPr="00504C4C">
        <w:t>) to maximize estimate precision to within 90% confidence.</w:t>
      </w:r>
      <w:r>
        <w:t xml:space="preserve"> For each population estimate, </w:t>
      </w:r>
      <w:r w:rsidR="005E639D">
        <w:t xml:space="preserve">a stratified random sample of </w:t>
      </w:r>
      <w:r>
        <w:t>6 mi</w:t>
      </w:r>
      <w:r w:rsidRPr="00504C4C">
        <w:rPr>
          <w:vertAlign w:val="superscript"/>
        </w:rPr>
        <w:t>2</w:t>
      </w:r>
      <w:r>
        <w:t xml:space="preserve"> units will be surveyed at a high search intensity (&gt;6.5 min/mi</w:t>
      </w:r>
      <w:r w:rsidRPr="00504C4C">
        <w:rPr>
          <w:vertAlign w:val="superscript"/>
        </w:rPr>
        <w:t>2</w:t>
      </w:r>
      <w:r>
        <w:t xml:space="preserve">). </w:t>
      </w:r>
      <w:r w:rsidR="00743D30">
        <w:t xml:space="preserve">Surveys will be flown under optimal conditions when possible. </w:t>
      </w:r>
      <w:r>
        <w:t xml:space="preserve">Data analysis and visual representation of data will be accomplished using </w:t>
      </w:r>
      <w:r w:rsidRPr="0079656D">
        <w:t>ArcGIS</w:t>
      </w:r>
      <w:r w:rsidR="0079656D" w:rsidRPr="0079656D">
        <w:rPr>
          <w:rFonts w:cs="Arial"/>
          <w:vertAlign w:val="superscript"/>
        </w:rPr>
        <w:t>®</w:t>
      </w:r>
      <w:r>
        <w:t xml:space="preserve"> </w:t>
      </w:r>
      <w:r w:rsidR="0079656D">
        <w:t xml:space="preserve">(Geographic Information System) </w:t>
      </w:r>
      <w:r w:rsidR="005135D8">
        <w:t>software</w:t>
      </w:r>
      <w:r w:rsidR="0079656D">
        <w:t xml:space="preserve"> (ESRI, Redlands, California)</w:t>
      </w:r>
      <w:r>
        <w:t>.</w:t>
      </w:r>
    </w:p>
    <w:p w14:paraId="337962EE" w14:textId="77777777" w:rsidR="00D81F6B" w:rsidRDefault="00D81F6B" w:rsidP="008D27D1"/>
    <w:tbl>
      <w:tblPr>
        <w:tblStyle w:val="TableGrid"/>
        <w:tblW w:w="0" w:type="auto"/>
        <w:tblLook w:val="04A0" w:firstRow="1" w:lastRow="0" w:firstColumn="1" w:lastColumn="0" w:noHBand="0" w:noVBand="1"/>
      </w:tblPr>
      <w:tblGrid>
        <w:gridCol w:w="3798"/>
        <w:gridCol w:w="4230"/>
        <w:gridCol w:w="1548"/>
      </w:tblGrid>
      <w:tr w:rsidR="000C242B" w14:paraId="337962F2" w14:textId="77777777" w:rsidTr="002D4BE5">
        <w:trPr>
          <w:tblHeader/>
        </w:trPr>
        <w:tc>
          <w:tcPr>
            <w:tcW w:w="3798" w:type="dxa"/>
          </w:tcPr>
          <w:p w14:paraId="337962EF" w14:textId="77777777" w:rsidR="000C242B" w:rsidRPr="0079656D" w:rsidRDefault="00CC7FC3" w:rsidP="008D27D1">
            <w:pPr>
              <w:rPr>
                <w:b/>
              </w:rPr>
            </w:pPr>
            <w:r w:rsidRPr="0079656D">
              <w:rPr>
                <w:b/>
              </w:rPr>
              <w:t>Study</w:t>
            </w:r>
            <w:r w:rsidR="000C242B" w:rsidRPr="0079656D">
              <w:rPr>
                <w:b/>
              </w:rPr>
              <w:t xml:space="preserve"> Activity</w:t>
            </w:r>
          </w:p>
        </w:tc>
        <w:tc>
          <w:tcPr>
            <w:tcW w:w="4230" w:type="dxa"/>
          </w:tcPr>
          <w:p w14:paraId="337962F0" w14:textId="77777777" w:rsidR="000C242B" w:rsidRPr="0079656D" w:rsidRDefault="000C242B" w:rsidP="008D27D1">
            <w:pPr>
              <w:rPr>
                <w:b/>
              </w:rPr>
            </w:pPr>
            <w:r w:rsidRPr="0079656D">
              <w:rPr>
                <w:b/>
              </w:rPr>
              <w:t>Schedule</w:t>
            </w:r>
          </w:p>
        </w:tc>
        <w:tc>
          <w:tcPr>
            <w:tcW w:w="1548" w:type="dxa"/>
          </w:tcPr>
          <w:p w14:paraId="337962F1" w14:textId="77777777" w:rsidR="000C242B" w:rsidRPr="0079656D" w:rsidRDefault="000C242B" w:rsidP="008D27D1">
            <w:pPr>
              <w:rPr>
                <w:b/>
              </w:rPr>
            </w:pPr>
            <w:r w:rsidRPr="0079656D">
              <w:rPr>
                <w:b/>
              </w:rPr>
              <w:t>Objective</w:t>
            </w:r>
            <w:r w:rsidR="002D4BE5" w:rsidRPr="0079656D">
              <w:rPr>
                <w:b/>
              </w:rPr>
              <w:t>s</w:t>
            </w:r>
          </w:p>
        </w:tc>
      </w:tr>
      <w:tr w:rsidR="000C242B" w14:paraId="337962F6" w14:textId="77777777" w:rsidTr="002D4BE5">
        <w:tc>
          <w:tcPr>
            <w:tcW w:w="3798" w:type="dxa"/>
          </w:tcPr>
          <w:p w14:paraId="337962F3" w14:textId="77777777" w:rsidR="000C242B" w:rsidRDefault="006C4A80" w:rsidP="008D27D1">
            <w:r>
              <w:t xml:space="preserve">Trend </w:t>
            </w:r>
            <w:r w:rsidR="002D4BE5">
              <w:t xml:space="preserve">Count </w:t>
            </w:r>
            <w:r w:rsidR="000C242B">
              <w:t xml:space="preserve">Survey </w:t>
            </w:r>
            <w:r w:rsidR="002D4BE5">
              <w:t xml:space="preserve">– </w:t>
            </w:r>
            <w:r w:rsidR="000C242B">
              <w:t>CA7 and CA14</w:t>
            </w:r>
          </w:p>
        </w:tc>
        <w:tc>
          <w:tcPr>
            <w:tcW w:w="4230" w:type="dxa"/>
          </w:tcPr>
          <w:p w14:paraId="337962F4" w14:textId="77777777" w:rsidR="000C242B" w:rsidRDefault="000C242B" w:rsidP="008D27D1">
            <w:r>
              <w:t xml:space="preserve">Annually for 3 years: </w:t>
            </w:r>
            <w:r>
              <w:br/>
            </w:r>
            <w:r w:rsidR="00A13A0E">
              <w:t xml:space="preserve">     </w:t>
            </w:r>
            <w:r>
              <w:t>November</w:t>
            </w:r>
            <w:r w:rsidR="00A13A0E">
              <w:t>–</w:t>
            </w:r>
            <w:r>
              <w:t>December</w:t>
            </w:r>
            <w:r w:rsidR="006C4A80">
              <w:t xml:space="preserve"> 2012</w:t>
            </w:r>
            <w:r w:rsidR="00A13A0E">
              <w:t>–</w:t>
            </w:r>
            <w:r w:rsidR="006C4A80">
              <w:t>2014</w:t>
            </w:r>
          </w:p>
        </w:tc>
        <w:tc>
          <w:tcPr>
            <w:tcW w:w="1548" w:type="dxa"/>
          </w:tcPr>
          <w:p w14:paraId="337962F5" w14:textId="77777777" w:rsidR="000C242B" w:rsidRDefault="000C242B" w:rsidP="008D27D1">
            <w:r>
              <w:t>1</w:t>
            </w:r>
            <w:r w:rsidR="00C51AD6">
              <w:t>, 5</w:t>
            </w:r>
          </w:p>
        </w:tc>
      </w:tr>
      <w:tr w:rsidR="000C242B" w14:paraId="337962FA" w14:textId="77777777" w:rsidTr="002D4BE5">
        <w:tc>
          <w:tcPr>
            <w:tcW w:w="3798" w:type="dxa"/>
          </w:tcPr>
          <w:p w14:paraId="337962F7" w14:textId="77777777" w:rsidR="000C242B" w:rsidRDefault="002D4BE5" w:rsidP="008D27D1">
            <w:r w:rsidRPr="00504C4C">
              <w:t>GeoSpatial Population Estimator</w:t>
            </w:r>
            <w:r>
              <w:t xml:space="preserve"> </w:t>
            </w:r>
            <w:r w:rsidR="000C242B">
              <w:t>Survey – intensive population estimate</w:t>
            </w:r>
          </w:p>
        </w:tc>
        <w:tc>
          <w:tcPr>
            <w:tcW w:w="4230" w:type="dxa"/>
          </w:tcPr>
          <w:p w14:paraId="337962F8" w14:textId="77777777" w:rsidR="000C242B" w:rsidRDefault="00E04211" w:rsidP="008D27D1">
            <w:r>
              <w:t>One</w:t>
            </w:r>
            <w:r w:rsidR="000C242B">
              <w:t xml:space="preserve"> estimate</w:t>
            </w:r>
            <w:r>
              <w:t xml:space="preserve"> above dam site:</w:t>
            </w:r>
            <w:r>
              <w:br/>
            </w:r>
            <w:r w:rsidR="00A13A0E">
              <w:t xml:space="preserve">     </w:t>
            </w:r>
            <w:r>
              <w:t>November 2012</w:t>
            </w:r>
            <w:r>
              <w:br/>
              <w:t>One estimate below dam site</w:t>
            </w:r>
            <w:r w:rsidR="000C242B">
              <w:t xml:space="preserve">: </w:t>
            </w:r>
            <w:r w:rsidR="000C242B">
              <w:br/>
            </w:r>
            <w:r w:rsidR="00A13A0E">
              <w:t xml:space="preserve">     </w:t>
            </w:r>
            <w:r w:rsidR="000C242B">
              <w:t>November</w:t>
            </w:r>
            <w:r w:rsidR="006C4A80">
              <w:t xml:space="preserve"> 2013</w:t>
            </w:r>
          </w:p>
        </w:tc>
        <w:tc>
          <w:tcPr>
            <w:tcW w:w="1548" w:type="dxa"/>
          </w:tcPr>
          <w:p w14:paraId="337962F9" w14:textId="77777777" w:rsidR="000C242B" w:rsidRDefault="000C242B" w:rsidP="008D27D1">
            <w:r>
              <w:t>1</w:t>
            </w:r>
            <w:r w:rsidR="00C51AD6">
              <w:t>, 5</w:t>
            </w:r>
          </w:p>
        </w:tc>
      </w:tr>
      <w:tr w:rsidR="000C242B" w14:paraId="337962FE" w14:textId="77777777" w:rsidTr="002D4BE5">
        <w:tc>
          <w:tcPr>
            <w:tcW w:w="3798" w:type="dxa"/>
          </w:tcPr>
          <w:p w14:paraId="337962FB" w14:textId="77777777" w:rsidR="000C242B" w:rsidRDefault="00A13A0E" w:rsidP="008D27D1">
            <w:r>
              <w:t>Winter s</w:t>
            </w:r>
            <w:r w:rsidR="000C242B">
              <w:t>urvey –</w:t>
            </w:r>
            <w:r>
              <w:t xml:space="preserve"> </w:t>
            </w:r>
            <w:r w:rsidR="00E04211">
              <w:t>inundation zone</w:t>
            </w:r>
          </w:p>
        </w:tc>
        <w:tc>
          <w:tcPr>
            <w:tcW w:w="4230" w:type="dxa"/>
          </w:tcPr>
          <w:p w14:paraId="337962FC" w14:textId="77777777" w:rsidR="000C242B" w:rsidRDefault="000C242B" w:rsidP="008D27D1">
            <w:r>
              <w:t>Two estimates:</w:t>
            </w:r>
            <w:r w:rsidR="006C4A80">
              <w:br/>
            </w:r>
            <w:r w:rsidR="00A13A0E">
              <w:t xml:space="preserve">     </w:t>
            </w:r>
            <w:r>
              <w:t>March</w:t>
            </w:r>
            <w:r w:rsidR="006C4A80">
              <w:t xml:space="preserve"> 2012</w:t>
            </w:r>
            <w:r w:rsidR="00A13A0E">
              <w:t xml:space="preserve"> and </w:t>
            </w:r>
            <w:r w:rsidR="006C4A80">
              <w:t>2013</w:t>
            </w:r>
          </w:p>
        </w:tc>
        <w:tc>
          <w:tcPr>
            <w:tcW w:w="1548" w:type="dxa"/>
          </w:tcPr>
          <w:p w14:paraId="337962FD" w14:textId="77777777" w:rsidR="000C242B" w:rsidRDefault="006C4A80" w:rsidP="008D27D1">
            <w:r>
              <w:t>4</w:t>
            </w:r>
          </w:p>
        </w:tc>
      </w:tr>
      <w:tr w:rsidR="000C242B" w14:paraId="33796302" w14:textId="77777777" w:rsidTr="002D4BE5">
        <w:tc>
          <w:tcPr>
            <w:tcW w:w="3798" w:type="dxa"/>
          </w:tcPr>
          <w:p w14:paraId="337962FF" w14:textId="77777777" w:rsidR="000C242B" w:rsidRDefault="006C4A80" w:rsidP="008D27D1">
            <w:r>
              <w:t>Telemetry – movements, productivity, survival</w:t>
            </w:r>
          </w:p>
        </w:tc>
        <w:tc>
          <w:tcPr>
            <w:tcW w:w="4230" w:type="dxa"/>
          </w:tcPr>
          <w:p w14:paraId="33796300" w14:textId="77777777" w:rsidR="000C242B" w:rsidRDefault="00504C4C" w:rsidP="008D27D1">
            <w:r>
              <w:t xml:space="preserve">Deploy 60 </w:t>
            </w:r>
            <w:r w:rsidR="006C4A80">
              <w:t xml:space="preserve">radio and </w:t>
            </w:r>
            <w:r>
              <w:t xml:space="preserve">20 </w:t>
            </w:r>
            <w:r w:rsidR="006C4A80">
              <w:t>satellite collars:</w:t>
            </w:r>
            <w:r w:rsidR="006C4A80">
              <w:br/>
            </w:r>
            <w:r w:rsidR="00A13A0E">
              <w:t xml:space="preserve">     </w:t>
            </w:r>
            <w:r w:rsidR="006C4A80">
              <w:t>November 2012</w:t>
            </w:r>
            <w:r w:rsidR="00A13A0E">
              <w:t>,</w:t>
            </w:r>
            <w:r w:rsidR="006C4A80">
              <w:t xml:space="preserve"> March 2013</w:t>
            </w:r>
          </w:p>
        </w:tc>
        <w:tc>
          <w:tcPr>
            <w:tcW w:w="1548" w:type="dxa"/>
          </w:tcPr>
          <w:p w14:paraId="33796301" w14:textId="77777777" w:rsidR="000C242B" w:rsidRDefault="006C4A80" w:rsidP="008D27D1">
            <w:r>
              <w:t>2, 3</w:t>
            </w:r>
            <w:r w:rsidR="00C51AD6">
              <w:t>, 5</w:t>
            </w:r>
          </w:p>
        </w:tc>
      </w:tr>
      <w:tr w:rsidR="000C242B" w14:paraId="33796306" w14:textId="77777777" w:rsidTr="002D4BE5">
        <w:tc>
          <w:tcPr>
            <w:tcW w:w="3798" w:type="dxa"/>
          </w:tcPr>
          <w:p w14:paraId="33796303" w14:textId="77777777" w:rsidR="000C242B" w:rsidRDefault="006C4A80" w:rsidP="008D27D1">
            <w:r>
              <w:t>Survey – telemetry relocations, movements, productivity, survival</w:t>
            </w:r>
          </w:p>
        </w:tc>
        <w:tc>
          <w:tcPr>
            <w:tcW w:w="4230" w:type="dxa"/>
          </w:tcPr>
          <w:p w14:paraId="33796304" w14:textId="77777777" w:rsidR="006C4A80" w:rsidRDefault="006C4A80" w:rsidP="008D27D1">
            <w:r>
              <w:t>Monthly monitoring:</w:t>
            </w:r>
            <w:r>
              <w:br/>
            </w:r>
            <w:r w:rsidR="00A13A0E">
              <w:t xml:space="preserve">     2</w:t>
            </w:r>
            <w:r w:rsidR="00504C4C">
              <w:t>012</w:t>
            </w:r>
            <w:r w:rsidR="00E04211">
              <w:t>–</w:t>
            </w:r>
            <w:r w:rsidR="00504C4C">
              <w:t>2015</w:t>
            </w:r>
            <w:r w:rsidR="00504C4C">
              <w:br/>
            </w:r>
            <w:r>
              <w:t>Weekly monitoring:</w:t>
            </w:r>
            <w:r w:rsidR="00504C4C">
              <w:br/>
            </w:r>
            <w:r w:rsidR="00A13A0E">
              <w:t xml:space="preserve">     </w:t>
            </w:r>
            <w:r>
              <w:t>10 May – 15 June</w:t>
            </w:r>
            <w:r w:rsidR="00A13A0E">
              <w:t xml:space="preserve"> </w:t>
            </w:r>
            <w:r w:rsidR="00504C4C">
              <w:t>2012</w:t>
            </w:r>
            <w:r w:rsidR="00E04211">
              <w:t>–</w:t>
            </w:r>
            <w:r w:rsidR="002D4BE5">
              <w:t>2016</w:t>
            </w:r>
            <w:r>
              <w:t>;</w:t>
            </w:r>
            <w:r w:rsidR="00A13A0E">
              <w:br/>
              <w:t xml:space="preserve">     </w:t>
            </w:r>
            <w:r>
              <w:t>1</w:t>
            </w:r>
            <w:r w:rsidR="002D4BE5">
              <w:t>–</w:t>
            </w:r>
            <w:r>
              <w:t>20 September</w:t>
            </w:r>
            <w:r w:rsidR="00504C4C">
              <w:t>, 2012</w:t>
            </w:r>
            <w:r w:rsidR="00E04211">
              <w:t>–</w:t>
            </w:r>
            <w:r w:rsidR="002D4BE5">
              <w:t>2016</w:t>
            </w:r>
            <w:r w:rsidR="00A13A0E">
              <w:br/>
            </w:r>
            <w:r>
              <w:t>Daily monitoring:</w:t>
            </w:r>
            <w:r w:rsidR="00504C4C">
              <w:br/>
            </w:r>
            <w:r w:rsidR="00A13A0E">
              <w:t xml:space="preserve">     </w:t>
            </w:r>
            <w:r>
              <w:t>15–31 May</w:t>
            </w:r>
            <w:r w:rsidR="00504C4C">
              <w:t xml:space="preserve"> 2012</w:t>
            </w:r>
            <w:r w:rsidR="00E04211">
              <w:t>–</w:t>
            </w:r>
            <w:r w:rsidR="00504C4C">
              <w:t>201</w:t>
            </w:r>
            <w:r w:rsidR="002D4BE5">
              <w:t>6</w:t>
            </w:r>
          </w:p>
        </w:tc>
        <w:tc>
          <w:tcPr>
            <w:tcW w:w="1548" w:type="dxa"/>
          </w:tcPr>
          <w:p w14:paraId="33796305" w14:textId="77777777" w:rsidR="000C242B" w:rsidRDefault="00504C4C" w:rsidP="008D27D1">
            <w:r>
              <w:t>2, 3, 4</w:t>
            </w:r>
            <w:r w:rsidR="00C51AD6">
              <w:t>, 5</w:t>
            </w:r>
          </w:p>
        </w:tc>
      </w:tr>
      <w:tr w:rsidR="006C4A80" w14:paraId="3379630A" w14:textId="77777777" w:rsidTr="002D4BE5">
        <w:tc>
          <w:tcPr>
            <w:tcW w:w="3798" w:type="dxa"/>
          </w:tcPr>
          <w:p w14:paraId="33796307" w14:textId="77777777" w:rsidR="006C4A80" w:rsidRDefault="006C4A80" w:rsidP="008D27D1">
            <w:r>
              <w:t>Telemetry – movements, productivity, survival</w:t>
            </w:r>
          </w:p>
        </w:tc>
        <w:tc>
          <w:tcPr>
            <w:tcW w:w="4230" w:type="dxa"/>
          </w:tcPr>
          <w:p w14:paraId="33796308" w14:textId="77777777" w:rsidR="006C4A80" w:rsidRDefault="006C4A80" w:rsidP="008D27D1">
            <w:r>
              <w:t>Remove satell</w:t>
            </w:r>
            <w:r w:rsidR="00E04211">
              <w:t>ite collars:</w:t>
            </w:r>
            <w:r w:rsidR="00E04211">
              <w:br/>
            </w:r>
            <w:r w:rsidR="00A13A0E">
              <w:t xml:space="preserve">     </w:t>
            </w:r>
            <w:r w:rsidR="00E04211">
              <w:t>November 2014;</w:t>
            </w:r>
            <w:r>
              <w:t xml:space="preserve"> March 2015</w:t>
            </w:r>
          </w:p>
        </w:tc>
        <w:tc>
          <w:tcPr>
            <w:tcW w:w="1548" w:type="dxa"/>
          </w:tcPr>
          <w:p w14:paraId="33796309" w14:textId="77777777" w:rsidR="006C4A80" w:rsidRDefault="006C4A80" w:rsidP="008D27D1">
            <w:r>
              <w:t>2, 3</w:t>
            </w:r>
            <w:r w:rsidR="00C51AD6">
              <w:t>, 5</w:t>
            </w:r>
          </w:p>
        </w:tc>
      </w:tr>
    </w:tbl>
    <w:p w14:paraId="3379630B" w14:textId="77777777" w:rsidR="00504C4C" w:rsidRDefault="00504C4C" w:rsidP="008D27D1"/>
    <w:p w14:paraId="3379630C" w14:textId="77777777" w:rsidR="006C371D" w:rsidRDefault="007A16A8" w:rsidP="006C371D">
      <w:pPr>
        <w:pStyle w:val="SCLlev3"/>
      </w:pPr>
      <w:r w:rsidRPr="002E04E2">
        <w:t>Describe co</w:t>
      </w:r>
      <w:r w:rsidR="00971B82">
        <w:t>nsiderations of level of effort</w:t>
      </w:r>
      <w:r w:rsidR="0040484B">
        <w:t xml:space="preserve"> </w:t>
      </w:r>
      <w:r w:rsidRPr="002E04E2">
        <w:t>and cost, as applicable, and why any proposed alternative studies would not be sufficient to meet the stated information needs</w:t>
      </w:r>
      <w:r w:rsidR="00971B82">
        <w:t>.</w:t>
      </w:r>
    </w:p>
    <w:p w14:paraId="3379630D" w14:textId="77777777" w:rsidR="009B5741" w:rsidRDefault="009B5741" w:rsidP="008D27D1">
      <w:r w:rsidRPr="00E566A3">
        <w:t xml:space="preserve">Existing annual monitoring efforts for moose in </w:t>
      </w:r>
      <w:r>
        <w:t>GMU</w:t>
      </w:r>
      <w:r w:rsidRPr="00E566A3">
        <w:t xml:space="preserve"> </w:t>
      </w:r>
      <w:r w:rsidR="00357664">
        <w:t xml:space="preserve">subunits </w:t>
      </w:r>
      <w:r w:rsidRPr="00E566A3">
        <w:t xml:space="preserve">13A and 13E </w:t>
      </w:r>
      <w:r>
        <w:t xml:space="preserve">are </w:t>
      </w:r>
      <w:r w:rsidRPr="00E566A3">
        <w:t xml:space="preserve">insufficient to </w:t>
      </w:r>
      <w:r>
        <w:t xml:space="preserve">accurately evaluate </w:t>
      </w:r>
      <w:r w:rsidRPr="00E566A3">
        <w:t xml:space="preserve">potential </w:t>
      </w:r>
      <w:r>
        <w:t xml:space="preserve">Project-related </w:t>
      </w:r>
      <w:r w:rsidRPr="00E566A3">
        <w:t xml:space="preserve">impacts, or to identify </w:t>
      </w:r>
      <w:r>
        <w:t xml:space="preserve">potential </w:t>
      </w:r>
      <w:r w:rsidRPr="00E566A3">
        <w:t>mitigation measures for moose in the</w:t>
      </w:r>
      <w:r>
        <w:t xml:space="preserve"> greater Project area</w:t>
      </w:r>
      <w:r w:rsidRPr="00E566A3">
        <w:t>.</w:t>
      </w:r>
    </w:p>
    <w:p w14:paraId="3379630E" w14:textId="77777777" w:rsidR="009B5741" w:rsidRDefault="009B5741" w:rsidP="008D27D1"/>
    <w:p w14:paraId="3379630F" w14:textId="77777777" w:rsidR="00CF1133" w:rsidRDefault="00CF1133" w:rsidP="008D27D1">
      <w:r w:rsidRPr="00CF1133">
        <w:t xml:space="preserve">Using telemetry data to monitor </w:t>
      </w:r>
      <w:r>
        <w:t>moose</w:t>
      </w:r>
      <w:r w:rsidRPr="00CF1133">
        <w:t xml:space="preserve"> movements, distribution, and demography has proven to be a very cost effective method to study </w:t>
      </w:r>
      <w:r w:rsidR="0079656D">
        <w:t xml:space="preserve">moose </w:t>
      </w:r>
      <w:r w:rsidRPr="00CF1133">
        <w:t xml:space="preserve">in remote locations and is the principal tool used for </w:t>
      </w:r>
      <w:r>
        <w:t>moose</w:t>
      </w:r>
      <w:r w:rsidRPr="00CF1133">
        <w:t xml:space="preserve"> management </w:t>
      </w:r>
      <w:r>
        <w:t>in</w:t>
      </w:r>
      <w:r w:rsidRPr="00CF1133">
        <w:t xml:space="preserve"> Alaska. In addition, telemetry provides animal-specific movement information not available from aerial surveys or ground-based surveys. Maintaining a large sample of </w:t>
      </w:r>
      <w:r>
        <w:t>collared moose</w:t>
      </w:r>
      <w:r w:rsidRPr="00CF1133">
        <w:t xml:space="preserve"> over multiple years is necessary to capture the large variation in </w:t>
      </w:r>
      <w:r w:rsidRPr="00CF1133">
        <w:lastRenderedPageBreak/>
        <w:t>resource use among years, sexes, and individuals. Limitations of t</w:t>
      </w:r>
      <w:r>
        <w:t>elemetry data</w:t>
      </w:r>
      <w:r w:rsidRPr="00CF1133">
        <w:t xml:space="preserve"> will be compensated for by incorporating </w:t>
      </w:r>
      <w:r>
        <w:t xml:space="preserve">aerial surveys of the </w:t>
      </w:r>
      <w:r w:rsidR="00822E3E">
        <w:t>Project</w:t>
      </w:r>
      <w:r>
        <w:t xml:space="preserve"> area</w:t>
      </w:r>
      <w:r w:rsidRPr="00CF1133">
        <w:t>.</w:t>
      </w:r>
    </w:p>
    <w:p w14:paraId="33796310" w14:textId="77777777" w:rsidR="00CF1133" w:rsidRPr="00CF1133" w:rsidRDefault="00CF1133" w:rsidP="008D27D1"/>
    <w:p w14:paraId="33796311" w14:textId="77777777" w:rsidR="00A24112" w:rsidRDefault="00CF1133" w:rsidP="008D27D1">
      <w:r>
        <w:t xml:space="preserve">Current trend </w:t>
      </w:r>
      <w:r w:rsidR="00A24112">
        <w:t xml:space="preserve">count </w:t>
      </w:r>
      <w:r>
        <w:t>monitoring</w:t>
      </w:r>
      <w:r w:rsidR="00357664">
        <w:t xml:space="preserve"> by ADF&amp;G</w:t>
      </w:r>
      <w:r w:rsidR="00A24112">
        <w:t>, while adequate for managing population and harvest str</w:t>
      </w:r>
      <w:r w:rsidR="000F202B">
        <w:t>ategies on a subunit basis, do</w:t>
      </w:r>
      <w:r>
        <w:t>es</w:t>
      </w:r>
      <w:r w:rsidR="00A24112">
        <w:t xml:space="preserve"> not provide</w:t>
      </w:r>
      <w:r w:rsidR="000F202B">
        <w:t xml:space="preserve"> information for specific areas that are not regularly surveyed</w:t>
      </w:r>
      <w:r w:rsidR="00357664">
        <w:t>,</w:t>
      </w:r>
      <w:r w:rsidR="000F202B">
        <w:t xml:space="preserve"> such as </w:t>
      </w:r>
      <w:r>
        <w:t>trend</w:t>
      </w:r>
      <w:r w:rsidR="00357664">
        <w:t>-</w:t>
      </w:r>
      <w:r>
        <w:t xml:space="preserve">count areas </w:t>
      </w:r>
      <w:r w:rsidR="000F202B">
        <w:t>CA7 and CA14 on either side of the proposed inundation zone. Intensive population surveys have been conducted periodically in GMU 13, but have not been conducted recently in the greater Project area.</w:t>
      </w:r>
      <w:r w:rsidR="00A24112">
        <w:t xml:space="preserve"> </w:t>
      </w:r>
    </w:p>
    <w:p w14:paraId="33796312" w14:textId="77777777" w:rsidR="00D81F6B" w:rsidRDefault="00D81F6B" w:rsidP="008D27D1"/>
    <w:p w14:paraId="33796313" w14:textId="77777777" w:rsidR="00CB7701" w:rsidRDefault="00CB7701" w:rsidP="008D27D1"/>
    <w:tbl>
      <w:tblPr>
        <w:tblStyle w:val="TableGrid"/>
        <w:tblW w:w="0" w:type="auto"/>
        <w:tblLook w:val="04A0" w:firstRow="1" w:lastRow="0" w:firstColumn="1" w:lastColumn="0" w:noHBand="0" w:noVBand="1"/>
      </w:tblPr>
      <w:tblGrid>
        <w:gridCol w:w="3168"/>
        <w:gridCol w:w="4387"/>
        <w:gridCol w:w="2021"/>
      </w:tblGrid>
      <w:tr w:rsidR="00BB259E" w14:paraId="33796317" w14:textId="77777777" w:rsidTr="009B5741">
        <w:trPr>
          <w:tblHeader/>
        </w:trPr>
        <w:tc>
          <w:tcPr>
            <w:tcW w:w="3168" w:type="dxa"/>
          </w:tcPr>
          <w:p w14:paraId="33796314" w14:textId="77777777" w:rsidR="00BB259E" w:rsidRPr="008D27D1" w:rsidRDefault="00BB259E" w:rsidP="008D27D1">
            <w:pPr>
              <w:rPr>
                <w:b/>
              </w:rPr>
            </w:pPr>
            <w:r w:rsidRPr="008D27D1">
              <w:rPr>
                <w:b/>
              </w:rPr>
              <w:t>Period</w:t>
            </w:r>
          </w:p>
        </w:tc>
        <w:tc>
          <w:tcPr>
            <w:tcW w:w="4387" w:type="dxa"/>
          </w:tcPr>
          <w:p w14:paraId="33796315" w14:textId="77777777" w:rsidR="00BB259E" w:rsidRPr="008D27D1" w:rsidRDefault="00BB259E" w:rsidP="008D27D1">
            <w:pPr>
              <w:rPr>
                <w:b/>
              </w:rPr>
            </w:pPr>
            <w:r w:rsidRPr="008D27D1">
              <w:rPr>
                <w:b/>
              </w:rPr>
              <w:t>Item</w:t>
            </w:r>
          </w:p>
        </w:tc>
        <w:tc>
          <w:tcPr>
            <w:tcW w:w="2021" w:type="dxa"/>
          </w:tcPr>
          <w:p w14:paraId="33796316" w14:textId="77777777" w:rsidR="00BB259E" w:rsidRPr="008D27D1" w:rsidRDefault="00BB259E" w:rsidP="008D27D1">
            <w:pPr>
              <w:rPr>
                <w:b/>
              </w:rPr>
            </w:pPr>
            <w:r w:rsidRPr="008D27D1">
              <w:rPr>
                <w:b/>
              </w:rPr>
              <w:t>Estimated Effort</w:t>
            </w:r>
          </w:p>
        </w:tc>
      </w:tr>
      <w:tr w:rsidR="00BB259E" w14:paraId="3379631B" w14:textId="77777777" w:rsidTr="00BB259E">
        <w:tc>
          <w:tcPr>
            <w:tcW w:w="3168" w:type="dxa"/>
            <w:vMerge w:val="restart"/>
          </w:tcPr>
          <w:p w14:paraId="33796318" w14:textId="77777777" w:rsidR="00BB259E" w:rsidRDefault="00BB259E" w:rsidP="008D27D1">
            <w:r>
              <w:t>F</w:t>
            </w:r>
            <w:r w:rsidR="00C30AE4">
              <w:t xml:space="preserve">iscal </w:t>
            </w:r>
            <w:r>
              <w:t>Y</w:t>
            </w:r>
            <w:r w:rsidR="00C30AE4">
              <w:t>ear</w:t>
            </w:r>
            <w:r>
              <w:t xml:space="preserve"> 2012 </w:t>
            </w:r>
            <w:r>
              <w:br/>
              <w:t>(1 March–30 June 2012</w:t>
            </w:r>
          </w:p>
        </w:tc>
        <w:tc>
          <w:tcPr>
            <w:tcW w:w="4387" w:type="dxa"/>
          </w:tcPr>
          <w:p w14:paraId="33796319" w14:textId="77777777" w:rsidR="00BB259E" w:rsidRDefault="00BB259E" w:rsidP="008D27D1">
            <w:r>
              <w:t>Biologist</w:t>
            </w:r>
          </w:p>
        </w:tc>
        <w:tc>
          <w:tcPr>
            <w:tcW w:w="2021" w:type="dxa"/>
          </w:tcPr>
          <w:p w14:paraId="3379631A" w14:textId="77777777" w:rsidR="00BB259E" w:rsidRDefault="00BB259E" w:rsidP="008D27D1">
            <w:r>
              <w:t>1 @ 1 month</w:t>
            </w:r>
          </w:p>
        </w:tc>
      </w:tr>
      <w:tr w:rsidR="00BB259E" w14:paraId="3379631F" w14:textId="77777777" w:rsidTr="00BB259E">
        <w:tc>
          <w:tcPr>
            <w:tcW w:w="3168" w:type="dxa"/>
            <w:vMerge/>
          </w:tcPr>
          <w:p w14:paraId="3379631C" w14:textId="77777777" w:rsidR="00BB259E" w:rsidRDefault="00BB259E" w:rsidP="00585129"/>
        </w:tc>
        <w:tc>
          <w:tcPr>
            <w:tcW w:w="4387" w:type="dxa"/>
          </w:tcPr>
          <w:p w14:paraId="3379631D" w14:textId="77777777" w:rsidR="00BB259E" w:rsidRDefault="00BB259E" w:rsidP="008D27D1">
            <w:r>
              <w:t>Inundation zone survey</w:t>
            </w:r>
          </w:p>
        </w:tc>
        <w:tc>
          <w:tcPr>
            <w:tcW w:w="2021" w:type="dxa"/>
          </w:tcPr>
          <w:p w14:paraId="3379631E" w14:textId="77777777" w:rsidR="00BB259E" w:rsidRDefault="00BB259E" w:rsidP="008D27D1">
            <w:r>
              <w:t>1</w:t>
            </w:r>
          </w:p>
        </w:tc>
      </w:tr>
      <w:tr w:rsidR="00A24112" w14:paraId="33796323" w14:textId="77777777" w:rsidTr="00BB259E">
        <w:tc>
          <w:tcPr>
            <w:tcW w:w="3168" w:type="dxa"/>
            <w:vMerge w:val="restart"/>
          </w:tcPr>
          <w:p w14:paraId="33796320" w14:textId="77777777" w:rsidR="00A24112" w:rsidRDefault="00A24112" w:rsidP="008D27D1">
            <w:r>
              <w:t>Fiscal Year 2013</w:t>
            </w:r>
            <w:r>
              <w:br/>
              <w:t>(1 July 2012–30 June 2013)</w:t>
            </w:r>
          </w:p>
        </w:tc>
        <w:tc>
          <w:tcPr>
            <w:tcW w:w="4387" w:type="dxa"/>
          </w:tcPr>
          <w:p w14:paraId="33796321" w14:textId="77777777" w:rsidR="00A24112" w:rsidRDefault="00A24112" w:rsidP="008D27D1">
            <w:r>
              <w:t>Biologist</w:t>
            </w:r>
          </w:p>
        </w:tc>
        <w:tc>
          <w:tcPr>
            <w:tcW w:w="2021" w:type="dxa"/>
          </w:tcPr>
          <w:p w14:paraId="33796322" w14:textId="77777777" w:rsidR="00A24112" w:rsidRDefault="00A24112" w:rsidP="008D27D1">
            <w:r>
              <w:t>3 @ 7 months</w:t>
            </w:r>
          </w:p>
        </w:tc>
      </w:tr>
      <w:tr w:rsidR="00A24112" w14:paraId="33796327" w14:textId="77777777" w:rsidTr="00BB259E">
        <w:tc>
          <w:tcPr>
            <w:tcW w:w="3168" w:type="dxa"/>
            <w:vMerge/>
          </w:tcPr>
          <w:p w14:paraId="33796324" w14:textId="77777777" w:rsidR="00A24112" w:rsidRDefault="00A24112" w:rsidP="00585129"/>
        </w:tc>
        <w:tc>
          <w:tcPr>
            <w:tcW w:w="4387" w:type="dxa"/>
          </w:tcPr>
          <w:p w14:paraId="33796325" w14:textId="77777777" w:rsidR="00A24112" w:rsidRDefault="00A24112" w:rsidP="008D27D1">
            <w:r>
              <w:t>Inundation zone survey</w:t>
            </w:r>
          </w:p>
        </w:tc>
        <w:tc>
          <w:tcPr>
            <w:tcW w:w="2021" w:type="dxa"/>
          </w:tcPr>
          <w:p w14:paraId="33796326" w14:textId="77777777" w:rsidR="00A24112" w:rsidRDefault="00A24112" w:rsidP="008D27D1">
            <w:r>
              <w:t>1</w:t>
            </w:r>
          </w:p>
        </w:tc>
      </w:tr>
      <w:tr w:rsidR="00A24112" w14:paraId="3379632B" w14:textId="77777777" w:rsidTr="00BB259E">
        <w:tc>
          <w:tcPr>
            <w:tcW w:w="3168" w:type="dxa"/>
            <w:vMerge/>
          </w:tcPr>
          <w:p w14:paraId="33796328" w14:textId="77777777" w:rsidR="00A24112" w:rsidRDefault="00A24112" w:rsidP="00585129"/>
        </w:tc>
        <w:tc>
          <w:tcPr>
            <w:tcW w:w="4387" w:type="dxa"/>
          </w:tcPr>
          <w:p w14:paraId="33796329" w14:textId="77777777" w:rsidR="00A24112" w:rsidRDefault="00A24112" w:rsidP="008D27D1">
            <w:r>
              <w:t>Fall capture (60 moose)</w:t>
            </w:r>
          </w:p>
        </w:tc>
        <w:tc>
          <w:tcPr>
            <w:tcW w:w="2021" w:type="dxa"/>
          </w:tcPr>
          <w:p w14:paraId="3379632A" w14:textId="77777777" w:rsidR="00A24112" w:rsidRDefault="00A24112" w:rsidP="008D27D1">
            <w:r>
              <w:t>9 days</w:t>
            </w:r>
          </w:p>
        </w:tc>
      </w:tr>
      <w:tr w:rsidR="00A24112" w14:paraId="3379632F" w14:textId="77777777" w:rsidTr="00BB259E">
        <w:tc>
          <w:tcPr>
            <w:tcW w:w="3168" w:type="dxa"/>
            <w:vMerge/>
          </w:tcPr>
          <w:p w14:paraId="3379632C" w14:textId="77777777" w:rsidR="00A24112" w:rsidRDefault="00A24112" w:rsidP="00585129"/>
        </w:tc>
        <w:tc>
          <w:tcPr>
            <w:tcW w:w="4387" w:type="dxa"/>
          </w:tcPr>
          <w:p w14:paraId="3379632D" w14:textId="77777777" w:rsidR="00A24112" w:rsidRDefault="00A24112" w:rsidP="008D27D1">
            <w:r>
              <w:t>Monitoring flights</w:t>
            </w:r>
          </w:p>
        </w:tc>
        <w:tc>
          <w:tcPr>
            <w:tcW w:w="2021" w:type="dxa"/>
          </w:tcPr>
          <w:p w14:paraId="3379632E" w14:textId="77777777" w:rsidR="00A24112" w:rsidRDefault="00A24112" w:rsidP="008D27D1">
            <w:r>
              <w:t>37 flights</w:t>
            </w:r>
          </w:p>
        </w:tc>
      </w:tr>
      <w:tr w:rsidR="00A24112" w14:paraId="33796333" w14:textId="77777777" w:rsidTr="00BB259E">
        <w:tc>
          <w:tcPr>
            <w:tcW w:w="3168" w:type="dxa"/>
            <w:vMerge/>
          </w:tcPr>
          <w:p w14:paraId="33796330" w14:textId="77777777" w:rsidR="00A24112" w:rsidRDefault="00A24112" w:rsidP="00585129"/>
        </w:tc>
        <w:tc>
          <w:tcPr>
            <w:tcW w:w="4387" w:type="dxa"/>
          </w:tcPr>
          <w:p w14:paraId="33796331" w14:textId="77777777" w:rsidR="00A24112" w:rsidRDefault="00A24112" w:rsidP="008D27D1">
            <w:r>
              <w:t>Trend Count Survey (CA</w:t>
            </w:r>
            <w:r w:rsidR="0079656D">
              <w:t xml:space="preserve"> </w:t>
            </w:r>
            <w:r>
              <w:t>7, CA 14)</w:t>
            </w:r>
          </w:p>
        </w:tc>
        <w:tc>
          <w:tcPr>
            <w:tcW w:w="2021" w:type="dxa"/>
          </w:tcPr>
          <w:p w14:paraId="33796332" w14:textId="77777777" w:rsidR="00A24112" w:rsidRDefault="00A24112" w:rsidP="008D27D1">
            <w:r>
              <w:t>1</w:t>
            </w:r>
          </w:p>
        </w:tc>
      </w:tr>
      <w:tr w:rsidR="00A24112" w14:paraId="33796337" w14:textId="77777777" w:rsidTr="00BB259E">
        <w:tc>
          <w:tcPr>
            <w:tcW w:w="3168" w:type="dxa"/>
            <w:vMerge/>
          </w:tcPr>
          <w:p w14:paraId="33796334" w14:textId="77777777" w:rsidR="00A24112" w:rsidRDefault="00A24112" w:rsidP="00585129"/>
        </w:tc>
        <w:tc>
          <w:tcPr>
            <w:tcW w:w="4387" w:type="dxa"/>
          </w:tcPr>
          <w:p w14:paraId="33796335" w14:textId="77777777" w:rsidR="00A24112" w:rsidRDefault="00A24112" w:rsidP="008D27D1">
            <w:r>
              <w:t>GSPE Survey (above dam)</w:t>
            </w:r>
          </w:p>
        </w:tc>
        <w:tc>
          <w:tcPr>
            <w:tcW w:w="2021" w:type="dxa"/>
          </w:tcPr>
          <w:p w14:paraId="33796336" w14:textId="77777777" w:rsidR="00A24112" w:rsidRDefault="00A24112" w:rsidP="008D27D1">
            <w:r>
              <w:t>1</w:t>
            </w:r>
          </w:p>
        </w:tc>
      </w:tr>
      <w:tr w:rsidR="00A24112" w14:paraId="3379633B" w14:textId="77777777" w:rsidTr="00BB259E">
        <w:tc>
          <w:tcPr>
            <w:tcW w:w="3168" w:type="dxa"/>
            <w:vMerge/>
          </w:tcPr>
          <w:p w14:paraId="33796338" w14:textId="77777777" w:rsidR="00A24112" w:rsidRDefault="00A24112" w:rsidP="00585129"/>
        </w:tc>
        <w:tc>
          <w:tcPr>
            <w:tcW w:w="4387" w:type="dxa"/>
          </w:tcPr>
          <w:p w14:paraId="33796339" w14:textId="77777777" w:rsidR="00A24112" w:rsidRDefault="00A24112" w:rsidP="008D27D1">
            <w:r>
              <w:t>Spring capture (remaining)</w:t>
            </w:r>
          </w:p>
        </w:tc>
        <w:tc>
          <w:tcPr>
            <w:tcW w:w="2021" w:type="dxa"/>
          </w:tcPr>
          <w:p w14:paraId="3379633A" w14:textId="77777777" w:rsidR="00A24112" w:rsidRDefault="00A24112" w:rsidP="008D27D1">
            <w:r>
              <w:t>days</w:t>
            </w:r>
          </w:p>
        </w:tc>
      </w:tr>
      <w:tr w:rsidR="00C30AE4" w14:paraId="3379633F" w14:textId="77777777" w:rsidTr="00C30AE4">
        <w:tc>
          <w:tcPr>
            <w:tcW w:w="3168" w:type="dxa"/>
            <w:vMerge w:val="restart"/>
          </w:tcPr>
          <w:p w14:paraId="3379633C" w14:textId="77777777" w:rsidR="00C30AE4" w:rsidRDefault="00C30AE4" w:rsidP="008D27D1">
            <w:r>
              <w:t>Fiscal Year 2014</w:t>
            </w:r>
            <w:r>
              <w:br/>
              <w:t>(1 July 2013–30 June 2014)</w:t>
            </w:r>
          </w:p>
        </w:tc>
        <w:tc>
          <w:tcPr>
            <w:tcW w:w="4387" w:type="dxa"/>
          </w:tcPr>
          <w:p w14:paraId="3379633D" w14:textId="77777777" w:rsidR="00C30AE4" w:rsidRDefault="00C30AE4" w:rsidP="008D27D1">
            <w:r>
              <w:t>Biologist</w:t>
            </w:r>
          </w:p>
        </w:tc>
        <w:tc>
          <w:tcPr>
            <w:tcW w:w="2021" w:type="dxa"/>
          </w:tcPr>
          <w:p w14:paraId="3379633E" w14:textId="77777777" w:rsidR="00C30AE4" w:rsidRDefault="00C30AE4" w:rsidP="008D27D1">
            <w:r>
              <w:t>3 @ 1.5 months</w:t>
            </w:r>
          </w:p>
        </w:tc>
      </w:tr>
      <w:tr w:rsidR="00C30AE4" w14:paraId="33796343" w14:textId="77777777" w:rsidTr="00C30AE4">
        <w:tc>
          <w:tcPr>
            <w:tcW w:w="3168" w:type="dxa"/>
            <w:vMerge/>
          </w:tcPr>
          <w:p w14:paraId="33796340" w14:textId="77777777" w:rsidR="00C30AE4" w:rsidRDefault="00C30AE4" w:rsidP="00C30AE4"/>
        </w:tc>
        <w:tc>
          <w:tcPr>
            <w:tcW w:w="4387" w:type="dxa"/>
          </w:tcPr>
          <w:p w14:paraId="33796341" w14:textId="77777777" w:rsidR="00C30AE4" w:rsidRDefault="00C30AE4" w:rsidP="008D27D1">
            <w:r>
              <w:t>Monitoring flights</w:t>
            </w:r>
          </w:p>
        </w:tc>
        <w:tc>
          <w:tcPr>
            <w:tcW w:w="2021" w:type="dxa"/>
          </w:tcPr>
          <w:p w14:paraId="33796342" w14:textId="77777777" w:rsidR="00C30AE4" w:rsidRDefault="00C30AE4" w:rsidP="008D27D1">
            <w:r>
              <w:t>37 flights</w:t>
            </w:r>
          </w:p>
        </w:tc>
      </w:tr>
      <w:tr w:rsidR="00C30AE4" w14:paraId="33796347" w14:textId="77777777" w:rsidTr="00C30AE4">
        <w:tc>
          <w:tcPr>
            <w:tcW w:w="3168" w:type="dxa"/>
            <w:vMerge/>
          </w:tcPr>
          <w:p w14:paraId="33796344" w14:textId="77777777" w:rsidR="00C30AE4" w:rsidRDefault="00C30AE4" w:rsidP="00C30AE4"/>
        </w:tc>
        <w:tc>
          <w:tcPr>
            <w:tcW w:w="4387" w:type="dxa"/>
          </w:tcPr>
          <w:p w14:paraId="33796345" w14:textId="77777777" w:rsidR="00C30AE4" w:rsidRDefault="00C30AE4" w:rsidP="008D27D1">
            <w:r>
              <w:t>Trend Count Survey (CA</w:t>
            </w:r>
            <w:r w:rsidR="0079656D">
              <w:t xml:space="preserve"> </w:t>
            </w:r>
            <w:r>
              <w:t>7, CA 14)</w:t>
            </w:r>
          </w:p>
        </w:tc>
        <w:tc>
          <w:tcPr>
            <w:tcW w:w="2021" w:type="dxa"/>
          </w:tcPr>
          <w:p w14:paraId="33796346" w14:textId="77777777" w:rsidR="00C30AE4" w:rsidRDefault="00C30AE4" w:rsidP="008D27D1">
            <w:r>
              <w:t>1</w:t>
            </w:r>
          </w:p>
        </w:tc>
      </w:tr>
      <w:tr w:rsidR="00C30AE4" w14:paraId="3379634B" w14:textId="77777777" w:rsidTr="00C30AE4">
        <w:tc>
          <w:tcPr>
            <w:tcW w:w="3168" w:type="dxa"/>
            <w:vMerge/>
          </w:tcPr>
          <w:p w14:paraId="33796348" w14:textId="77777777" w:rsidR="00C30AE4" w:rsidRDefault="00C30AE4" w:rsidP="00C30AE4"/>
        </w:tc>
        <w:tc>
          <w:tcPr>
            <w:tcW w:w="4387" w:type="dxa"/>
          </w:tcPr>
          <w:p w14:paraId="33796349" w14:textId="77777777" w:rsidR="00C30AE4" w:rsidRDefault="00C30AE4" w:rsidP="008D27D1">
            <w:r>
              <w:t>GSPE Survey (below dam)</w:t>
            </w:r>
          </w:p>
        </w:tc>
        <w:tc>
          <w:tcPr>
            <w:tcW w:w="2021" w:type="dxa"/>
          </w:tcPr>
          <w:p w14:paraId="3379634A" w14:textId="77777777" w:rsidR="00C30AE4" w:rsidRDefault="00C30AE4" w:rsidP="008D27D1">
            <w:r>
              <w:t>1</w:t>
            </w:r>
          </w:p>
        </w:tc>
      </w:tr>
      <w:tr w:rsidR="00C30AE4" w14:paraId="3379634F" w14:textId="77777777" w:rsidTr="00C30AE4">
        <w:tc>
          <w:tcPr>
            <w:tcW w:w="3168" w:type="dxa"/>
            <w:vMerge w:val="restart"/>
          </w:tcPr>
          <w:p w14:paraId="3379634C" w14:textId="77777777" w:rsidR="00C30AE4" w:rsidRDefault="00C30AE4" w:rsidP="008D27D1">
            <w:r>
              <w:t>Fiscal Year 2015</w:t>
            </w:r>
            <w:r>
              <w:br/>
              <w:t>(1 July 2014–30 June 2015)</w:t>
            </w:r>
          </w:p>
        </w:tc>
        <w:tc>
          <w:tcPr>
            <w:tcW w:w="4387" w:type="dxa"/>
          </w:tcPr>
          <w:p w14:paraId="3379634D" w14:textId="77777777" w:rsidR="00C30AE4" w:rsidRDefault="00C30AE4" w:rsidP="008D27D1">
            <w:r>
              <w:t>Biologist</w:t>
            </w:r>
          </w:p>
        </w:tc>
        <w:tc>
          <w:tcPr>
            <w:tcW w:w="2021" w:type="dxa"/>
          </w:tcPr>
          <w:p w14:paraId="3379634E" w14:textId="77777777" w:rsidR="00C30AE4" w:rsidRDefault="00C30AE4" w:rsidP="008D27D1">
            <w:r>
              <w:t>3 @ 1.5 months</w:t>
            </w:r>
          </w:p>
        </w:tc>
      </w:tr>
      <w:tr w:rsidR="00C30AE4" w14:paraId="33796353" w14:textId="77777777" w:rsidTr="00C30AE4">
        <w:tc>
          <w:tcPr>
            <w:tcW w:w="3168" w:type="dxa"/>
            <w:vMerge/>
          </w:tcPr>
          <w:p w14:paraId="33796350" w14:textId="77777777" w:rsidR="00C30AE4" w:rsidRDefault="00C30AE4" w:rsidP="00C30AE4"/>
        </w:tc>
        <w:tc>
          <w:tcPr>
            <w:tcW w:w="4387" w:type="dxa"/>
          </w:tcPr>
          <w:p w14:paraId="33796351" w14:textId="77777777" w:rsidR="00C30AE4" w:rsidRDefault="00C30AE4" w:rsidP="008D27D1">
            <w:r>
              <w:t>Fall capture (20 moose)</w:t>
            </w:r>
          </w:p>
        </w:tc>
        <w:tc>
          <w:tcPr>
            <w:tcW w:w="2021" w:type="dxa"/>
          </w:tcPr>
          <w:p w14:paraId="33796352" w14:textId="77777777" w:rsidR="00C30AE4" w:rsidRDefault="00C30AE4" w:rsidP="008D27D1">
            <w:r>
              <w:t>5 days</w:t>
            </w:r>
          </w:p>
        </w:tc>
      </w:tr>
      <w:tr w:rsidR="00C30AE4" w14:paraId="33796357" w14:textId="77777777" w:rsidTr="00C30AE4">
        <w:tc>
          <w:tcPr>
            <w:tcW w:w="3168" w:type="dxa"/>
            <w:vMerge/>
          </w:tcPr>
          <w:p w14:paraId="33796354" w14:textId="77777777" w:rsidR="00C30AE4" w:rsidRDefault="00C30AE4" w:rsidP="00C30AE4"/>
        </w:tc>
        <w:tc>
          <w:tcPr>
            <w:tcW w:w="4387" w:type="dxa"/>
          </w:tcPr>
          <w:p w14:paraId="33796355" w14:textId="77777777" w:rsidR="00C30AE4" w:rsidRDefault="00C30AE4" w:rsidP="008D27D1">
            <w:r>
              <w:t>Monitoring flights</w:t>
            </w:r>
          </w:p>
        </w:tc>
        <w:tc>
          <w:tcPr>
            <w:tcW w:w="2021" w:type="dxa"/>
          </w:tcPr>
          <w:p w14:paraId="33796356" w14:textId="77777777" w:rsidR="00C30AE4" w:rsidRDefault="00C30AE4" w:rsidP="008D27D1">
            <w:r>
              <w:t>37 flights</w:t>
            </w:r>
          </w:p>
        </w:tc>
      </w:tr>
      <w:tr w:rsidR="00C30AE4" w14:paraId="3379635B" w14:textId="77777777" w:rsidTr="00C30AE4">
        <w:tc>
          <w:tcPr>
            <w:tcW w:w="3168" w:type="dxa"/>
            <w:vMerge/>
          </w:tcPr>
          <w:p w14:paraId="33796358" w14:textId="77777777" w:rsidR="00C30AE4" w:rsidRDefault="00C30AE4" w:rsidP="00C30AE4"/>
        </w:tc>
        <w:tc>
          <w:tcPr>
            <w:tcW w:w="4387" w:type="dxa"/>
          </w:tcPr>
          <w:p w14:paraId="33796359" w14:textId="77777777" w:rsidR="00C30AE4" w:rsidRDefault="00C30AE4" w:rsidP="008D27D1">
            <w:r>
              <w:t>Trend Count Survey (CA</w:t>
            </w:r>
            <w:r w:rsidR="0079656D">
              <w:t xml:space="preserve"> </w:t>
            </w:r>
            <w:r>
              <w:t>7, CA 14)</w:t>
            </w:r>
          </w:p>
        </w:tc>
        <w:tc>
          <w:tcPr>
            <w:tcW w:w="2021" w:type="dxa"/>
          </w:tcPr>
          <w:p w14:paraId="3379635A" w14:textId="77777777" w:rsidR="00C30AE4" w:rsidRDefault="00C30AE4" w:rsidP="008D27D1">
            <w:r>
              <w:t>1</w:t>
            </w:r>
          </w:p>
        </w:tc>
      </w:tr>
      <w:tr w:rsidR="00C30AE4" w14:paraId="3379635F" w14:textId="77777777" w:rsidTr="00BB259E">
        <w:tc>
          <w:tcPr>
            <w:tcW w:w="3168" w:type="dxa"/>
            <w:vMerge w:val="restart"/>
          </w:tcPr>
          <w:p w14:paraId="3379635C" w14:textId="77777777" w:rsidR="00C30AE4" w:rsidRDefault="00C30AE4" w:rsidP="008D27D1">
            <w:r>
              <w:t>Fiscal Year 2016</w:t>
            </w:r>
            <w:r>
              <w:br/>
              <w:t>(1 July 2015–30 June 2016)</w:t>
            </w:r>
          </w:p>
        </w:tc>
        <w:tc>
          <w:tcPr>
            <w:tcW w:w="4387" w:type="dxa"/>
          </w:tcPr>
          <w:p w14:paraId="3379635D" w14:textId="77777777" w:rsidR="00C30AE4" w:rsidRDefault="00C30AE4" w:rsidP="008D27D1">
            <w:r>
              <w:t>Biologist</w:t>
            </w:r>
          </w:p>
        </w:tc>
        <w:tc>
          <w:tcPr>
            <w:tcW w:w="2021" w:type="dxa"/>
          </w:tcPr>
          <w:p w14:paraId="3379635E" w14:textId="77777777" w:rsidR="00C30AE4" w:rsidRDefault="00C30AE4" w:rsidP="008D27D1">
            <w:r>
              <w:t>3 @ 1.5 months</w:t>
            </w:r>
          </w:p>
        </w:tc>
      </w:tr>
      <w:tr w:rsidR="00C30AE4" w14:paraId="33796363" w14:textId="77777777" w:rsidTr="00BB259E">
        <w:tc>
          <w:tcPr>
            <w:tcW w:w="3168" w:type="dxa"/>
            <w:vMerge/>
          </w:tcPr>
          <w:p w14:paraId="33796360" w14:textId="77777777" w:rsidR="00C30AE4" w:rsidRDefault="00C30AE4" w:rsidP="00585129"/>
        </w:tc>
        <w:tc>
          <w:tcPr>
            <w:tcW w:w="4387" w:type="dxa"/>
          </w:tcPr>
          <w:p w14:paraId="33796361" w14:textId="77777777" w:rsidR="00C30AE4" w:rsidRDefault="00C30AE4" w:rsidP="008D27D1">
            <w:r>
              <w:t>Monitoring flights</w:t>
            </w:r>
          </w:p>
        </w:tc>
        <w:tc>
          <w:tcPr>
            <w:tcW w:w="2021" w:type="dxa"/>
          </w:tcPr>
          <w:p w14:paraId="33796362" w14:textId="77777777" w:rsidR="00C30AE4" w:rsidRDefault="00C30AE4" w:rsidP="008D27D1">
            <w:r>
              <w:t>37 flights</w:t>
            </w:r>
          </w:p>
        </w:tc>
      </w:tr>
    </w:tbl>
    <w:p w14:paraId="33796364" w14:textId="77777777" w:rsidR="00585129" w:rsidRDefault="00585129" w:rsidP="008D27D1"/>
    <w:p w14:paraId="33796365" w14:textId="77777777" w:rsidR="00585129" w:rsidRPr="00540763" w:rsidRDefault="00585129" w:rsidP="008D27D1"/>
    <w:p w14:paraId="33796366" w14:textId="77777777" w:rsidR="00971B82" w:rsidRPr="006C371D" w:rsidRDefault="00971B82" w:rsidP="006C371D">
      <w:pPr>
        <w:pStyle w:val="SCLlev3"/>
      </w:pPr>
      <w:r>
        <w:t>Literature Cited</w:t>
      </w:r>
    </w:p>
    <w:p w14:paraId="33796367" w14:textId="77777777" w:rsidR="00C44314" w:rsidRDefault="00CC7FC3" w:rsidP="00C44314">
      <w:pPr>
        <w:spacing w:after="120"/>
        <w:ind w:left="720" w:hanging="720"/>
      </w:pPr>
      <w:r>
        <w:t xml:space="preserve">AEA (Alaska Energy Authority). </w:t>
      </w:r>
      <w:r w:rsidR="001768EA" w:rsidRPr="001768EA">
        <w:t>2011. Pre-Application Document: Susitna-Watana Hydroelectric Project FERC Project No. 14241.  December 2011. Prepared for the Federal Energy Regulatory Commission</w:t>
      </w:r>
      <w:r w:rsidR="00357664">
        <w:t>, Washington, DC</w:t>
      </w:r>
      <w:r w:rsidR="001768EA" w:rsidRPr="001768EA">
        <w:t>.</w:t>
      </w:r>
    </w:p>
    <w:p w14:paraId="33796368" w14:textId="77777777" w:rsidR="00C44314" w:rsidRDefault="00C44314" w:rsidP="00C44314">
      <w:pPr>
        <w:spacing w:after="120"/>
        <w:ind w:left="720" w:hanging="720"/>
      </w:pPr>
      <w:r>
        <w:t xml:space="preserve">AEA (Alaska Energy Authority). </w:t>
      </w:r>
      <w:r w:rsidRPr="00F95083">
        <w:t xml:space="preserve">2012. </w:t>
      </w:r>
      <w:r>
        <w:t>W-S1: Big-game m</w:t>
      </w:r>
      <w:r w:rsidRPr="00F95083">
        <w:t xml:space="preserve">ovement </w:t>
      </w:r>
      <w:r>
        <w:t>and habitat use s</w:t>
      </w:r>
      <w:r w:rsidRPr="00F95083">
        <w:t>tudy</w:t>
      </w:r>
      <w:r>
        <w:t xml:space="preserve"> </w:t>
      </w:r>
      <w:r w:rsidRPr="00F95083">
        <w:t>for the Susitna</w:t>
      </w:r>
      <w:r>
        <w:t>–</w:t>
      </w:r>
      <w:r w:rsidRPr="00F95083">
        <w:t>Watana Hydroelectric P</w:t>
      </w:r>
      <w:r>
        <w:t>roject, FERC Project No. 14241. Draft final version (March 21</w:t>
      </w:r>
      <w:r w:rsidRPr="00F95083">
        <w:t>, 2012</w:t>
      </w:r>
      <w:r>
        <w:t>)</w:t>
      </w:r>
      <w:r w:rsidRPr="00F95083">
        <w:t>. Alaska Energy Authority, Anchorage.</w:t>
      </w:r>
    </w:p>
    <w:p w14:paraId="33796369" w14:textId="77777777" w:rsidR="00504C4C" w:rsidRDefault="00504C4C" w:rsidP="00A4661C">
      <w:pPr>
        <w:spacing w:after="120"/>
        <w:ind w:left="720" w:hanging="720"/>
      </w:pPr>
      <w:r w:rsidRPr="00504C4C">
        <w:t>Ballard, W.</w:t>
      </w:r>
      <w:r w:rsidR="00817D16">
        <w:t xml:space="preserve"> </w:t>
      </w:r>
      <w:r w:rsidRPr="00504C4C">
        <w:t>B.</w:t>
      </w:r>
      <w:r w:rsidR="00924F8B">
        <w:t>,</w:t>
      </w:r>
      <w:r w:rsidRPr="00504C4C">
        <w:t xml:space="preserve"> and J.</w:t>
      </w:r>
      <w:r w:rsidR="00817D16">
        <w:t xml:space="preserve"> </w:t>
      </w:r>
      <w:r w:rsidRPr="00504C4C">
        <w:t>S. Whitman. 1988. Susitna Hydroelectric Project Final Report Big Game Studies Vol. II – Moose Upstream. Alaska Dep</w:t>
      </w:r>
      <w:r w:rsidR="00924F8B">
        <w:t>ar</w:t>
      </w:r>
      <w:r w:rsidRPr="00504C4C">
        <w:t>t</w:t>
      </w:r>
      <w:r w:rsidR="00924F8B">
        <w:t>ment</w:t>
      </w:r>
      <w:r w:rsidRPr="00504C4C">
        <w:t xml:space="preserve"> of Fish and Game. 150</w:t>
      </w:r>
      <w:r w:rsidR="00357664">
        <w:t xml:space="preserve"> </w:t>
      </w:r>
      <w:r w:rsidRPr="00504C4C">
        <w:t>pp.</w:t>
      </w:r>
    </w:p>
    <w:p w14:paraId="3379636A" w14:textId="77777777" w:rsidR="009B5741" w:rsidRDefault="00743D30" w:rsidP="00A4661C">
      <w:pPr>
        <w:spacing w:after="120"/>
        <w:ind w:left="720" w:hanging="720"/>
      </w:pPr>
      <w:r w:rsidRPr="00743D30">
        <w:t>Kellie, K.</w:t>
      </w:r>
      <w:r w:rsidR="00817D16">
        <w:t xml:space="preserve"> </w:t>
      </w:r>
      <w:r w:rsidRPr="00743D30">
        <w:t>A.</w:t>
      </w:r>
      <w:r w:rsidR="00924F8B">
        <w:t>,</w:t>
      </w:r>
      <w:r w:rsidRPr="00743D30">
        <w:t xml:space="preserve"> and De</w:t>
      </w:r>
      <w:r w:rsidR="00357664">
        <w:t>L</w:t>
      </w:r>
      <w:r w:rsidRPr="00743D30">
        <w:t>ong, R.</w:t>
      </w:r>
      <w:r w:rsidR="00817D16">
        <w:t xml:space="preserve"> </w:t>
      </w:r>
      <w:r w:rsidRPr="00743D30">
        <w:t>A. 2006. Geospatial survey operations manual. Alaska Department of Fish and Game. Fairbanks.</w:t>
      </w:r>
    </w:p>
    <w:p w14:paraId="3379636B" w14:textId="77777777" w:rsidR="00E04211" w:rsidRDefault="00E04211" w:rsidP="00A4661C">
      <w:pPr>
        <w:spacing w:after="120"/>
        <w:ind w:left="720" w:hanging="720"/>
      </w:pPr>
      <w:r w:rsidRPr="00E04211">
        <w:t>Schmitt, S.</w:t>
      </w:r>
      <w:r w:rsidR="00817D16">
        <w:t xml:space="preserve"> </w:t>
      </w:r>
      <w:r w:rsidRPr="00E04211">
        <w:t>M.</w:t>
      </w:r>
      <w:r w:rsidR="00924F8B">
        <w:t>,</w:t>
      </w:r>
      <w:r w:rsidRPr="00E04211">
        <w:t xml:space="preserve"> and W.</w:t>
      </w:r>
      <w:r w:rsidR="00817D16">
        <w:t xml:space="preserve"> </w:t>
      </w:r>
      <w:r w:rsidRPr="00E04211">
        <w:t>J. Dalton. 1987. Immobilization of moose by carfentanil and xylazine and reversal with naltrexone, a long acting antagonist. Alces 23: 195–219.</w:t>
      </w:r>
    </w:p>
    <w:p w14:paraId="3379636C" w14:textId="77777777" w:rsidR="00F3739E" w:rsidRDefault="00F3739E" w:rsidP="00A4661C">
      <w:pPr>
        <w:spacing w:after="120"/>
        <w:ind w:left="720" w:hanging="720"/>
      </w:pPr>
      <w:r>
        <w:lastRenderedPageBreak/>
        <w:t>Tobey, R.</w:t>
      </w:r>
      <w:r w:rsidR="00817D16">
        <w:t xml:space="preserve"> </w:t>
      </w:r>
      <w:r>
        <w:t>W., and R.</w:t>
      </w:r>
      <w:r w:rsidR="00817D16">
        <w:t xml:space="preserve"> </w:t>
      </w:r>
      <w:r>
        <w:t xml:space="preserve">A. Schwanke. 2010. Unit 13 moose management report. Pages 150–164 </w:t>
      </w:r>
      <w:r w:rsidRPr="00F3739E">
        <w:rPr>
          <w:i/>
        </w:rPr>
        <w:t>in</w:t>
      </w:r>
      <w:r>
        <w:t xml:space="preserve"> P. Harper. editor. Moose management report of survey and inventory activi</w:t>
      </w:r>
      <w:r w:rsidR="00E04211">
        <w:t xml:space="preserve">ties 1 July 2007–30 June 2009. </w:t>
      </w:r>
      <w:r w:rsidR="00817D16">
        <w:t xml:space="preserve">Project 1.0, </w:t>
      </w:r>
      <w:r>
        <w:t>Alaska Department of Fish and Game</w:t>
      </w:r>
      <w:r w:rsidR="00817D16">
        <w:t>, Juneau</w:t>
      </w:r>
      <w:r>
        <w:t>.</w:t>
      </w:r>
    </w:p>
    <w:p w14:paraId="3379636D" w14:textId="77777777" w:rsidR="00504C4C" w:rsidRDefault="00504C4C" w:rsidP="00A4661C">
      <w:pPr>
        <w:spacing w:after="120"/>
        <w:ind w:left="720" w:hanging="720"/>
      </w:pPr>
      <w:r w:rsidRPr="00504C4C">
        <w:t>Ver Hoef, J.</w:t>
      </w:r>
      <w:r w:rsidR="00817D16">
        <w:t xml:space="preserve"> </w:t>
      </w:r>
      <w:r w:rsidRPr="00504C4C">
        <w:t>M. 2002. Sampling and geostatistics for spatial data. Ecoscience 9: 152 – 161.</w:t>
      </w:r>
    </w:p>
    <w:sectPr w:rsidR="00504C4C" w:rsidSect="004E064C">
      <w:headerReference w:type="default" r:id="rId12"/>
      <w:footerReference w:type="default" r:id="rId13"/>
      <w:headerReference w:type="first" r:id="rId14"/>
      <w:footerReference w:type="first" r:id="rId15"/>
      <w:pgSz w:w="12240" w:h="15840" w:code="1"/>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96370" w14:textId="77777777" w:rsidR="005521E2" w:rsidRDefault="005521E2">
      <w:r>
        <w:separator/>
      </w:r>
    </w:p>
  </w:endnote>
  <w:endnote w:type="continuationSeparator" w:id="0">
    <w:p w14:paraId="33796371" w14:textId="77777777" w:rsidR="005521E2" w:rsidRDefault="0055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96373" w14:textId="77777777" w:rsidR="00CB7701" w:rsidRDefault="00CB7701" w:rsidP="002701AA">
    <w:pPr>
      <w:pStyle w:val="Footer"/>
      <w:pBdr>
        <w:top w:val="single" w:sz="4" w:space="1" w:color="auto"/>
      </w:pBdr>
      <w:tabs>
        <w:tab w:val="clear" w:pos="4320"/>
        <w:tab w:val="clear" w:pos="8640"/>
        <w:tab w:val="center" w:pos="4680"/>
        <w:tab w:val="right" w:pos="9360"/>
      </w:tabs>
      <w:rPr>
        <w:sz w:val="20"/>
      </w:rPr>
    </w:pPr>
    <w:r>
      <w:rPr>
        <w:sz w:val="20"/>
      </w:rPr>
      <w:t>Susitna–Watana Hydroelectric Project, FERC # 14241</w:t>
    </w:r>
    <w:r>
      <w:rPr>
        <w:sz w:val="20"/>
      </w:rPr>
      <w:tab/>
    </w:r>
    <w:r>
      <w:rPr>
        <w:rStyle w:val="PageNumber"/>
        <w:sz w:val="20"/>
      </w:rPr>
      <w:t>Alaska Energy Authority</w:t>
    </w:r>
  </w:p>
  <w:p w14:paraId="33796374" w14:textId="77777777" w:rsidR="00CB7701" w:rsidRPr="002701AA" w:rsidRDefault="00CB7701" w:rsidP="002701AA">
    <w:pPr>
      <w:pStyle w:val="Footer"/>
      <w:tabs>
        <w:tab w:val="clear" w:pos="4320"/>
        <w:tab w:val="clear" w:pos="8640"/>
        <w:tab w:val="center" w:pos="4680"/>
        <w:tab w:val="right" w:pos="9360"/>
      </w:tabs>
    </w:pPr>
    <w:r>
      <w:rPr>
        <w:sz w:val="20"/>
      </w:rPr>
      <w:t>Moose Study Request, 5</w:t>
    </w:r>
    <w:r>
      <w:rPr>
        <w:rStyle w:val="PageNumber"/>
        <w:sz w:val="20"/>
      </w:rPr>
      <w:t>/</w:t>
    </w:r>
    <w:r w:rsidR="009571B6">
      <w:rPr>
        <w:rStyle w:val="PageNumber"/>
        <w:sz w:val="20"/>
      </w:rPr>
      <w:t>16</w:t>
    </w:r>
    <w:r>
      <w:rPr>
        <w:rStyle w:val="PageNumber"/>
        <w:sz w:val="20"/>
      </w:rPr>
      <w:t>/2012</w:t>
    </w:r>
    <w:r>
      <w:rPr>
        <w:sz w:val="20"/>
      </w:rPr>
      <w:tab/>
    </w:r>
    <w:r>
      <w:rPr>
        <w:sz w:val="20"/>
      </w:rPr>
      <w:tab/>
      <w:t xml:space="preserve">Page </w:t>
    </w:r>
    <w:r w:rsidR="002E250C">
      <w:rPr>
        <w:rStyle w:val="PageNumber"/>
        <w:sz w:val="20"/>
      </w:rPr>
      <w:fldChar w:fldCharType="begin"/>
    </w:r>
    <w:r>
      <w:rPr>
        <w:rStyle w:val="PageNumber"/>
        <w:sz w:val="20"/>
      </w:rPr>
      <w:instrText xml:space="preserve"> PAGE </w:instrText>
    </w:r>
    <w:r w:rsidR="002E250C">
      <w:rPr>
        <w:rStyle w:val="PageNumber"/>
        <w:sz w:val="20"/>
      </w:rPr>
      <w:fldChar w:fldCharType="separate"/>
    </w:r>
    <w:r w:rsidR="001D1D4F">
      <w:rPr>
        <w:rStyle w:val="PageNumber"/>
        <w:noProof/>
        <w:sz w:val="20"/>
      </w:rPr>
      <w:t>6</w:t>
    </w:r>
    <w:r w:rsidR="002E250C">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96376" w14:textId="77777777" w:rsidR="00CB7701" w:rsidRDefault="00CB7701" w:rsidP="002701AA">
    <w:pPr>
      <w:pStyle w:val="Footer"/>
      <w:pBdr>
        <w:top w:val="single" w:sz="4" w:space="1" w:color="auto"/>
      </w:pBdr>
      <w:tabs>
        <w:tab w:val="clear" w:pos="4320"/>
        <w:tab w:val="clear" w:pos="8640"/>
        <w:tab w:val="center" w:pos="4680"/>
        <w:tab w:val="right" w:pos="9360"/>
      </w:tabs>
      <w:rPr>
        <w:sz w:val="20"/>
      </w:rPr>
    </w:pPr>
    <w:r>
      <w:rPr>
        <w:sz w:val="20"/>
      </w:rPr>
      <w:t>Susitna–Watana Hydroelectric Project, FERC # 14241</w:t>
    </w:r>
    <w:r>
      <w:rPr>
        <w:sz w:val="20"/>
      </w:rPr>
      <w:tab/>
    </w:r>
    <w:r>
      <w:rPr>
        <w:rStyle w:val="PageNumber"/>
        <w:sz w:val="20"/>
      </w:rPr>
      <w:t>Alaska Energy Authority</w:t>
    </w:r>
  </w:p>
  <w:p w14:paraId="33796377" w14:textId="77777777" w:rsidR="00CB7701" w:rsidRPr="002701AA" w:rsidRDefault="00CB7701" w:rsidP="002701AA">
    <w:pPr>
      <w:pStyle w:val="Footer"/>
      <w:tabs>
        <w:tab w:val="clear" w:pos="4320"/>
        <w:tab w:val="clear" w:pos="8640"/>
        <w:tab w:val="center" w:pos="4680"/>
        <w:tab w:val="right" w:pos="9360"/>
      </w:tabs>
    </w:pPr>
    <w:r>
      <w:rPr>
        <w:sz w:val="20"/>
      </w:rPr>
      <w:t>Moose Study Request, 5</w:t>
    </w:r>
    <w:r>
      <w:rPr>
        <w:rStyle w:val="PageNumber"/>
        <w:sz w:val="20"/>
      </w:rPr>
      <w:t>/</w:t>
    </w:r>
    <w:r w:rsidR="009571B6">
      <w:rPr>
        <w:rStyle w:val="PageNumber"/>
        <w:sz w:val="20"/>
      </w:rPr>
      <w:t>16</w:t>
    </w:r>
    <w:r>
      <w:rPr>
        <w:rStyle w:val="PageNumber"/>
        <w:sz w:val="20"/>
      </w:rPr>
      <w:t>/2012</w:t>
    </w:r>
    <w:r>
      <w:rPr>
        <w:sz w:val="20"/>
      </w:rPr>
      <w:tab/>
    </w:r>
    <w:r>
      <w:rPr>
        <w:sz w:val="20"/>
      </w:rPr>
      <w:tab/>
      <w:t xml:space="preserve">Page </w:t>
    </w:r>
    <w:r w:rsidR="002E250C">
      <w:rPr>
        <w:rStyle w:val="PageNumber"/>
        <w:sz w:val="20"/>
      </w:rPr>
      <w:fldChar w:fldCharType="begin"/>
    </w:r>
    <w:r>
      <w:rPr>
        <w:rStyle w:val="PageNumber"/>
        <w:sz w:val="20"/>
      </w:rPr>
      <w:instrText xml:space="preserve"> PAGE </w:instrText>
    </w:r>
    <w:r w:rsidR="002E250C">
      <w:rPr>
        <w:rStyle w:val="PageNumber"/>
        <w:sz w:val="20"/>
      </w:rPr>
      <w:fldChar w:fldCharType="separate"/>
    </w:r>
    <w:r w:rsidR="001D1D4F">
      <w:rPr>
        <w:rStyle w:val="PageNumber"/>
        <w:noProof/>
        <w:sz w:val="20"/>
      </w:rPr>
      <w:t>1</w:t>
    </w:r>
    <w:r w:rsidR="002E250C">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9636E" w14:textId="77777777" w:rsidR="005521E2" w:rsidRDefault="005521E2">
      <w:r>
        <w:separator/>
      </w:r>
    </w:p>
  </w:footnote>
  <w:footnote w:type="continuationSeparator" w:id="0">
    <w:p w14:paraId="3379636F" w14:textId="77777777" w:rsidR="005521E2" w:rsidRDefault="00552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96372" w14:textId="77777777" w:rsidR="00CB7701" w:rsidRDefault="00CB7701" w:rsidP="002701AA">
    <w:pPr>
      <w:pStyle w:val="Header"/>
    </w:pPr>
    <w:r>
      <w:rPr>
        <w:rStyle w:val="PageNumber"/>
        <w:i/>
        <w:sz w:val="20"/>
        <w:szCs w:val="20"/>
      </w:rPr>
      <w:tab/>
    </w:r>
    <w:r>
      <w:rPr>
        <w:rStyle w:val="PageNumber"/>
        <w:i/>
        <w:sz w:val="20"/>
        <w:szCs w:val="20"/>
      </w:rPr>
      <w:tab/>
    </w:r>
    <w:r>
      <w:rPr>
        <w:noProof/>
      </w:rPr>
      <w:drawing>
        <wp:inline distT="0" distB="0" distL="0" distR="0" wp14:anchorId="33796378" wp14:editId="33796379">
          <wp:extent cx="3086100" cy="381000"/>
          <wp:effectExtent l="19050" t="0" r="0" b="0"/>
          <wp:docPr id="2"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96375" w14:textId="77777777" w:rsidR="00CB7701" w:rsidRDefault="00CB7701" w:rsidP="008D27D1">
    <w:pPr>
      <w:pStyle w:val="Header"/>
    </w:pPr>
    <w:r>
      <w:rPr>
        <w:rStyle w:val="PageNumber"/>
        <w:i/>
        <w:sz w:val="20"/>
        <w:szCs w:val="20"/>
      </w:rPr>
      <w:tab/>
    </w:r>
    <w:r>
      <w:rPr>
        <w:rStyle w:val="PageNumber"/>
        <w:i/>
        <w:sz w:val="20"/>
        <w:szCs w:val="20"/>
      </w:rPr>
      <w:tab/>
    </w:r>
    <w:r>
      <w:rPr>
        <w:noProof/>
      </w:rPr>
      <w:drawing>
        <wp:inline distT="0" distB="0" distL="0" distR="0" wp14:anchorId="3379637A" wp14:editId="3379637B">
          <wp:extent cx="3086100" cy="381000"/>
          <wp:effectExtent l="19050" t="0" r="0" b="0"/>
          <wp:docPr id="1"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CD6"/>
    <w:multiLevelType w:val="multilevel"/>
    <w:tmpl w:val="E87EE5FE"/>
    <w:lvl w:ilvl="0">
      <w:start w:val="1"/>
      <w:numFmt w:val="decimal"/>
      <w:pStyle w:val="SCLlev1"/>
      <w:lvlText w:val="%1"/>
      <w:lvlJc w:val="left"/>
      <w:pPr>
        <w:tabs>
          <w:tab w:val="num" w:pos="360"/>
        </w:tabs>
        <w:ind w:left="360" w:hanging="360"/>
      </w:pPr>
      <w:rPr>
        <w:rFonts w:hint="default"/>
      </w:rPr>
    </w:lvl>
    <w:lvl w:ilvl="1">
      <w:start w:val="1"/>
      <w:numFmt w:val="decimal"/>
      <w:pStyle w:val="SCLlev2"/>
      <w:lvlText w:val="%1.%2."/>
      <w:lvlJc w:val="left"/>
      <w:pPr>
        <w:tabs>
          <w:tab w:val="num" w:pos="720"/>
        </w:tabs>
        <w:ind w:left="720" w:hanging="720"/>
      </w:pPr>
      <w:rPr>
        <w:rFonts w:hint="default"/>
      </w:rPr>
    </w:lvl>
    <w:lvl w:ilvl="2">
      <w:start w:val="1"/>
      <w:numFmt w:val="decimal"/>
      <w:pStyle w:val="SCLlev3"/>
      <w:lvlText w:val="%1.%2.%3."/>
      <w:lvlJc w:val="left"/>
      <w:pPr>
        <w:tabs>
          <w:tab w:val="num" w:pos="720"/>
        </w:tabs>
        <w:ind w:left="1440" w:hanging="1440"/>
      </w:pPr>
      <w:rPr>
        <w:rFonts w:hint="default"/>
      </w:rPr>
    </w:lvl>
    <w:lvl w:ilvl="3">
      <w:start w:val="1"/>
      <w:numFmt w:val="decimal"/>
      <w:pStyle w:val="SCLlev4"/>
      <w:lvlText w:val="%1.%2.%3.%4."/>
      <w:lvlJc w:val="left"/>
      <w:pPr>
        <w:tabs>
          <w:tab w:val="num" w:pos="720"/>
        </w:tabs>
        <w:ind w:left="720" w:hanging="720"/>
      </w:pPr>
      <w:rPr>
        <w:rFonts w:hint="default"/>
      </w:rPr>
    </w:lvl>
    <w:lvl w:ilvl="4">
      <w:start w:val="1"/>
      <w:numFmt w:val="decimal"/>
      <w:pStyle w:val="SCLlev5"/>
      <w:lvlText w:val="%1.%2.%3.%4.%5."/>
      <w:lvlJc w:val="left"/>
      <w:pPr>
        <w:tabs>
          <w:tab w:val="num" w:pos="720"/>
        </w:tabs>
        <w:ind w:left="720" w:hanging="720"/>
      </w:pPr>
      <w:rPr>
        <w:rFonts w:hint="default"/>
      </w:rPr>
    </w:lvl>
    <w:lvl w:ilvl="5">
      <w:start w:val="1"/>
      <w:numFmt w:val="lowerRoman"/>
      <w:lvlText w:val="%6.)"/>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66C0AEE"/>
    <w:multiLevelType w:val="hybridMultilevel"/>
    <w:tmpl w:val="E562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B456D"/>
    <w:multiLevelType w:val="multilevel"/>
    <w:tmpl w:val="15A23F38"/>
    <w:lvl w:ilvl="0">
      <w:start w:val="1"/>
      <w:numFmt w:val="decimal"/>
      <w:pStyle w:val="Chapterhead"/>
      <w:suff w:val="nothing"/>
      <w:lvlText w:val="Chapter %1:  "/>
      <w:lvlJc w:val="left"/>
      <w:pPr>
        <w:ind w:left="0" w:firstLine="0"/>
      </w:pPr>
      <w:rPr>
        <w:b w:val="0"/>
        <w:i/>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E590CC0"/>
    <w:multiLevelType w:val="hybridMultilevel"/>
    <w:tmpl w:val="C9B0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B14D0"/>
    <w:multiLevelType w:val="multilevel"/>
    <w:tmpl w:val="EB3E2944"/>
    <w:numStyleLink w:val="111111"/>
  </w:abstractNum>
  <w:abstractNum w:abstractNumId="5">
    <w:nsid w:val="4BEC5252"/>
    <w:multiLevelType w:val="hybridMultilevel"/>
    <w:tmpl w:val="A062399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5C37A7"/>
    <w:multiLevelType w:val="singleLevel"/>
    <w:tmpl w:val="61CEB7FC"/>
    <w:lvl w:ilvl="0">
      <w:start w:val="1"/>
      <w:numFmt w:val="bullet"/>
      <w:pStyle w:val="bullet"/>
      <w:lvlText w:val=""/>
      <w:lvlJc w:val="left"/>
      <w:pPr>
        <w:tabs>
          <w:tab w:val="num" w:pos="1080"/>
        </w:tabs>
        <w:ind w:left="360" w:firstLine="360"/>
      </w:pPr>
      <w:rPr>
        <w:rFonts w:ascii="Symbol" w:hAnsi="Symbol" w:hint="default"/>
      </w:rPr>
    </w:lvl>
  </w:abstractNum>
  <w:abstractNum w:abstractNumId="7">
    <w:nsid w:val="57651434"/>
    <w:multiLevelType w:val="hybridMultilevel"/>
    <w:tmpl w:val="808CF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6CC3A20"/>
    <w:multiLevelType w:val="hybridMultilevel"/>
    <w:tmpl w:val="8AFE9766"/>
    <w:lvl w:ilvl="0" w:tplc="D4A2E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C43EC"/>
    <w:multiLevelType w:val="singleLevel"/>
    <w:tmpl w:val="05EEFC4E"/>
    <w:lvl w:ilvl="0">
      <w:start w:val="1"/>
      <w:numFmt w:val="decimal"/>
      <w:pStyle w:val="List1"/>
      <w:lvlText w:val="%1."/>
      <w:lvlJc w:val="left"/>
      <w:pPr>
        <w:tabs>
          <w:tab w:val="num" w:pos="360"/>
        </w:tabs>
        <w:ind w:left="360" w:hanging="360"/>
      </w:pPr>
    </w:lvl>
  </w:abstractNum>
  <w:abstractNum w:abstractNumId="10">
    <w:nsid w:val="7CF46DE7"/>
    <w:multiLevelType w:val="multilevel"/>
    <w:tmpl w:val="253E156C"/>
    <w:lvl w:ilvl="0">
      <w:start w:val="1"/>
      <w:numFmt w:val="upperRoman"/>
      <w:pStyle w:val="AppHead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7DD35713"/>
    <w:multiLevelType w:val="multilevel"/>
    <w:tmpl w:val="EB3E2944"/>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6"/>
  </w:num>
  <w:num w:numId="2">
    <w:abstractNumId w:val="9"/>
  </w:num>
  <w:num w:numId="3">
    <w:abstractNumId w:val="10"/>
  </w:num>
  <w:num w:numId="4">
    <w:abstractNumId w:val="2"/>
  </w:num>
  <w:num w:numId="5">
    <w:abstractNumId w:val="11"/>
  </w:num>
  <w:num w:numId="6">
    <w:abstractNumId w:val="4"/>
  </w:num>
  <w:num w:numId="7">
    <w:abstractNumId w:val="0"/>
  </w:num>
  <w:num w:numId="8">
    <w:abstractNumId w:val="8"/>
  </w:num>
  <w:num w:numId="9">
    <w:abstractNumId w:val="7"/>
  </w:num>
  <w:num w:numId="10">
    <w:abstractNumId w:val="3"/>
  </w:num>
  <w:num w:numId="11">
    <w:abstractNumId w:val="1"/>
  </w:num>
  <w:num w:numId="1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49"/>
    <w:rsid w:val="00011B49"/>
    <w:rsid w:val="0001464E"/>
    <w:rsid w:val="000153A9"/>
    <w:rsid w:val="00016996"/>
    <w:rsid w:val="000244D3"/>
    <w:rsid w:val="00035E56"/>
    <w:rsid w:val="000564CE"/>
    <w:rsid w:val="00082904"/>
    <w:rsid w:val="000A1C50"/>
    <w:rsid w:val="000C242B"/>
    <w:rsid w:val="000F202B"/>
    <w:rsid w:val="000F20EB"/>
    <w:rsid w:val="000F400D"/>
    <w:rsid w:val="000F51A2"/>
    <w:rsid w:val="00104521"/>
    <w:rsid w:val="001271C7"/>
    <w:rsid w:val="00146191"/>
    <w:rsid w:val="00150052"/>
    <w:rsid w:val="001569F8"/>
    <w:rsid w:val="00163DE1"/>
    <w:rsid w:val="001768EA"/>
    <w:rsid w:val="00192094"/>
    <w:rsid w:val="001924FD"/>
    <w:rsid w:val="001C6B1B"/>
    <w:rsid w:val="001C7A25"/>
    <w:rsid w:val="001D1D4F"/>
    <w:rsid w:val="001D5937"/>
    <w:rsid w:val="001E3B51"/>
    <w:rsid w:val="001E4AB6"/>
    <w:rsid w:val="001E4D9C"/>
    <w:rsid w:val="001F10FC"/>
    <w:rsid w:val="002212C8"/>
    <w:rsid w:val="00232EB1"/>
    <w:rsid w:val="00247C6C"/>
    <w:rsid w:val="002603ED"/>
    <w:rsid w:val="002701AA"/>
    <w:rsid w:val="002C69BA"/>
    <w:rsid w:val="002D4BE5"/>
    <w:rsid w:val="002E04E2"/>
    <w:rsid w:val="002E250C"/>
    <w:rsid w:val="002F1E88"/>
    <w:rsid w:val="00304568"/>
    <w:rsid w:val="003239AA"/>
    <w:rsid w:val="00354E00"/>
    <w:rsid w:val="00356848"/>
    <w:rsid w:val="00357664"/>
    <w:rsid w:val="00365BAD"/>
    <w:rsid w:val="00366B90"/>
    <w:rsid w:val="0036717D"/>
    <w:rsid w:val="00370255"/>
    <w:rsid w:val="003734F2"/>
    <w:rsid w:val="003773AE"/>
    <w:rsid w:val="00380DF7"/>
    <w:rsid w:val="00385260"/>
    <w:rsid w:val="0038682C"/>
    <w:rsid w:val="00387A79"/>
    <w:rsid w:val="003A1486"/>
    <w:rsid w:val="003B0065"/>
    <w:rsid w:val="003C0075"/>
    <w:rsid w:val="0040484B"/>
    <w:rsid w:val="00405B0E"/>
    <w:rsid w:val="00415C45"/>
    <w:rsid w:val="00421448"/>
    <w:rsid w:val="0044645B"/>
    <w:rsid w:val="00451906"/>
    <w:rsid w:val="00484F6D"/>
    <w:rsid w:val="004A1656"/>
    <w:rsid w:val="004B1B3C"/>
    <w:rsid w:val="004B67F3"/>
    <w:rsid w:val="004B7181"/>
    <w:rsid w:val="004D617A"/>
    <w:rsid w:val="004D792A"/>
    <w:rsid w:val="004E064C"/>
    <w:rsid w:val="004E2A1E"/>
    <w:rsid w:val="004F766A"/>
    <w:rsid w:val="00504C4C"/>
    <w:rsid w:val="005120DA"/>
    <w:rsid w:val="005135D8"/>
    <w:rsid w:val="00540763"/>
    <w:rsid w:val="005478A6"/>
    <w:rsid w:val="00547D1E"/>
    <w:rsid w:val="00551116"/>
    <w:rsid w:val="005521E2"/>
    <w:rsid w:val="00554E39"/>
    <w:rsid w:val="0057178F"/>
    <w:rsid w:val="0058384D"/>
    <w:rsid w:val="00585129"/>
    <w:rsid w:val="00590EAA"/>
    <w:rsid w:val="005C2D01"/>
    <w:rsid w:val="005E639D"/>
    <w:rsid w:val="005F5880"/>
    <w:rsid w:val="00631B8C"/>
    <w:rsid w:val="00637510"/>
    <w:rsid w:val="006379B1"/>
    <w:rsid w:val="00684852"/>
    <w:rsid w:val="00690C31"/>
    <w:rsid w:val="00692E6F"/>
    <w:rsid w:val="006936B1"/>
    <w:rsid w:val="00696E59"/>
    <w:rsid w:val="006A490F"/>
    <w:rsid w:val="006C1BC0"/>
    <w:rsid w:val="006C2C8B"/>
    <w:rsid w:val="006C371D"/>
    <w:rsid w:val="006C4A80"/>
    <w:rsid w:val="006D1B4A"/>
    <w:rsid w:val="006D4E82"/>
    <w:rsid w:val="006E7E2E"/>
    <w:rsid w:val="006F0B7A"/>
    <w:rsid w:val="007019F3"/>
    <w:rsid w:val="00704886"/>
    <w:rsid w:val="00741414"/>
    <w:rsid w:val="00743D30"/>
    <w:rsid w:val="00753859"/>
    <w:rsid w:val="007562FF"/>
    <w:rsid w:val="007573A8"/>
    <w:rsid w:val="00783987"/>
    <w:rsid w:val="0079656D"/>
    <w:rsid w:val="007A16A8"/>
    <w:rsid w:val="007A384C"/>
    <w:rsid w:val="007C581E"/>
    <w:rsid w:val="007F2C41"/>
    <w:rsid w:val="007F4E20"/>
    <w:rsid w:val="00802507"/>
    <w:rsid w:val="00807879"/>
    <w:rsid w:val="008136DF"/>
    <w:rsid w:val="00813B32"/>
    <w:rsid w:val="0081662A"/>
    <w:rsid w:val="00817D16"/>
    <w:rsid w:val="008204AE"/>
    <w:rsid w:val="00822E3E"/>
    <w:rsid w:val="00860818"/>
    <w:rsid w:val="008675C3"/>
    <w:rsid w:val="00874918"/>
    <w:rsid w:val="00876D09"/>
    <w:rsid w:val="00876FC8"/>
    <w:rsid w:val="00897F9A"/>
    <w:rsid w:val="008A5D84"/>
    <w:rsid w:val="008B1DAE"/>
    <w:rsid w:val="008B4B1B"/>
    <w:rsid w:val="008C3D67"/>
    <w:rsid w:val="008D27D1"/>
    <w:rsid w:val="008E2088"/>
    <w:rsid w:val="008F2F8E"/>
    <w:rsid w:val="0090080B"/>
    <w:rsid w:val="00901E61"/>
    <w:rsid w:val="00924F8B"/>
    <w:rsid w:val="00934425"/>
    <w:rsid w:val="00937516"/>
    <w:rsid w:val="00951AFA"/>
    <w:rsid w:val="009571B6"/>
    <w:rsid w:val="00963E19"/>
    <w:rsid w:val="00971B82"/>
    <w:rsid w:val="00994130"/>
    <w:rsid w:val="009A54AF"/>
    <w:rsid w:val="009B5741"/>
    <w:rsid w:val="009D0BCF"/>
    <w:rsid w:val="00A03129"/>
    <w:rsid w:val="00A12B59"/>
    <w:rsid w:val="00A13A0E"/>
    <w:rsid w:val="00A24112"/>
    <w:rsid w:val="00A32C64"/>
    <w:rsid w:val="00A43C72"/>
    <w:rsid w:val="00A44510"/>
    <w:rsid w:val="00A4661C"/>
    <w:rsid w:val="00A67BC7"/>
    <w:rsid w:val="00A70D60"/>
    <w:rsid w:val="00A81768"/>
    <w:rsid w:val="00A81E08"/>
    <w:rsid w:val="00A9021B"/>
    <w:rsid w:val="00AB1549"/>
    <w:rsid w:val="00AD2B89"/>
    <w:rsid w:val="00AD3B65"/>
    <w:rsid w:val="00AE159E"/>
    <w:rsid w:val="00B038F2"/>
    <w:rsid w:val="00B05357"/>
    <w:rsid w:val="00B073F2"/>
    <w:rsid w:val="00B31EB8"/>
    <w:rsid w:val="00B35F29"/>
    <w:rsid w:val="00B42DC2"/>
    <w:rsid w:val="00B44DF2"/>
    <w:rsid w:val="00B918D9"/>
    <w:rsid w:val="00B957BD"/>
    <w:rsid w:val="00B97A70"/>
    <w:rsid w:val="00BA1BD7"/>
    <w:rsid w:val="00BB259E"/>
    <w:rsid w:val="00BC5317"/>
    <w:rsid w:val="00BC6C4E"/>
    <w:rsid w:val="00BF3FDC"/>
    <w:rsid w:val="00BF6840"/>
    <w:rsid w:val="00C12FFE"/>
    <w:rsid w:val="00C30AE4"/>
    <w:rsid w:val="00C313A1"/>
    <w:rsid w:val="00C32CA4"/>
    <w:rsid w:val="00C41F3D"/>
    <w:rsid w:val="00C44314"/>
    <w:rsid w:val="00C4723E"/>
    <w:rsid w:val="00C51AD6"/>
    <w:rsid w:val="00C72522"/>
    <w:rsid w:val="00C928DE"/>
    <w:rsid w:val="00C92BD2"/>
    <w:rsid w:val="00C94A65"/>
    <w:rsid w:val="00CA32A2"/>
    <w:rsid w:val="00CA6170"/>
    <w:rsid w:val="00CB7701"/>
    <w:rsid w:val="00CC3D28"/>
    <w:rsid w:val="00CC76CF"/>
    <w:rsid w:val="00CC7FC3"/>
    <w:rsid w:val="00CE1DA8"/>
    <w:rsid w:val="00CE6AD2"/>
    <w:rsid w:val="00CF1133"/>
    <w:rsid w:val="00D31FFC"/>
    <w:rsid w:val="00D3773A"/>
    <w:rsid w:val="00D65CD7"/>
    <w:rsid w:val="00D73185"/>
    <w:rsid w:val="00D81F6B"/>
    <w:rsid w:val="00D903E9"/>
    <w:rsid w:val="00D96F1A"/>
    <w:rsid w:val="00DB6EE3"/>
    <w:rsid w:val="00DD20FC"/>
    <w:rsid w:val="00DD37FC"/>
    <w:rsid w:val="00DD397F"/>
    <w:rsid w:val="00DD4123"/>
    <w:rsid w:val="00DD567C"/>
    <w:rsid w:val="00DF39E0"/>
    <w:rsid w:val="00E00A5B"/>
    <w:rsid w:val="00E04211"/>
    <w:rsid w:val="00E26DD5"/>
    <w:rsid w:val="00E43BC3"/>
    <w:rsid w:val="00E566A3"/>
    <w:rsid w:val="00E574F6"/>
    <w:rsid w:val="00E62C03"/>
    <w:rsid w:val="00E630DF"/>
    <w:rsid w:val="00E64977"/>
    <w:rsid w:val="00EC08DB"/>
    <w:rsid w:val="00EC63BB"/>
    <w:rsid w:val="00ED1560"/>
    <w:rsid w:val="00EE2B50"/>
    <w:rsid w:val="00F0046D"/>
    <w:rsid w:val="00F21C46"/>
    <w:rsid w:val="00F3739E"/>
    <w:rsid w:val="00F540D6"/>
    <w:rsid w:val="00F677ED"/>
    <w:rsid w:val="00F90CAE"/>
    <w:rsid w:val="00F95083"/>
    <w:rsid w:val="00F9613E"/>
    <w:rsid w:val="00F97CF4"/>
    <w:rsid w:val="00FA166D"/>
    <w:rsid w:val="00FA28A6"/>
    <w:rsid w:val="00FA579F"/>
    <w:rsid w:val="00FB779C"/>
    <w:rsid w:val="00FB7A7A"/>
    <w:rsid w:val="00FD6473"/>
    <w:rsid w:val="00FD6580"/>
    <w:rsid w:val="00FE3FED"/>
    <w:rsid w:val="00FF6025"/>
    <w:rsid w:val="00FF6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79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7D1"/>
    <w:rPr>
      <w:rFonts w:ascii="Arial" w:hAnsi="Arial"/>
      <w:sz w:val="22"/>
      <w:szCs w:val="24"/>
    </w:rPr>
  </w:style>
  <w:style w:type="paragraph" w:styleId="Heading1">
    <w:name w:val="heading 1"/>
    <w:basedOn w:val="Normal"/>
    <w:next w:val="Normal"/>
    <w:qFormat/>
    <w:rsid w:val="0090080B"/>
    <w:pPr>
      <w:keepNext/>
      <w:spacing w:before="240" w:after="60"/>
      <w:outlineLvl w:val="0"/>
    </w:pPr>
    <w:rPr>
      <w:b/>
      <w:kern w:val="28"/>
      <w:sz w:val="28"/>
    </w:rPr>
  </w:style>
  <w:style w:type="paragraph" w:styleId="Heading2">
    <w:name w:val="heading 2"/>
    <w:basedOn w:val="Normal"/>
    <w:next w:val="Normal"/>
    <w:qFormat/>
    <w:rsid w:val="0090080B"/>
    <w:pPr>
      <w:keepNext/>
      <w:spacing w:before="120" w:after="120" w:line="288" w:lineRule="auto"/>
      <w:outlineLvl w:val="1"/>
    </w:pPr>
    <w:rPr>
      <w:b/>
      <w:sz w:val="28"/>
    </w:rPr>
  </w:style>
  <w:style w:type="paragraph" w:styleId="Heading3">
    <w:name w:val="heading 3"/>
    <w:basedOn w:val="Normal"/>
    <w:next w:val="Normal"/>
    <w:qFormat/>
    <w:rsid w:val="0090080B"/>
    <w:pPr>
      <w:keepNext/>
      <w:spacing w:before="120" w:after="240" w:line="288" w:lineRule="auto"/>
      <w:outlineLvl w:val="2"/>
    </w:pPr>
    <w:rPr>
      <w:b/>
      <w:i/>
    </w:rPr>
  </w:style>
  <w:style w:type="paragraph" w:styleId="Heading4">
    <w:name w:val="heading 4"/>
    <w:basedOn w:val="Normal"/>
    <w:next w:val="Normal"/>
    <w:qFormat/>
    <w:rsid w:val="0090080B"/>
    <w:pPr>
      <w:keepNext/>
      <w:numPr>
        <w:ilvl w:val="3"/>
        <w:numId w:val="3"/>
      </w:numPr>
      <w:spacing w:before="240" w:after="60" w:line="288" w:lineRule="auto"/>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uiPriority w:val="99"/>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b/>
      <w:caps/>
    </w:rPr>
  </w:style>
  <w:style w:type="paragraph" w:customStyle="1" w:styleId="CLPPLev2">
    <w:name w:val="CLPP Lev2"/>
    <w:basedOn w:val="Normal"/>
    <w:rsid w:val="0090080B"/>
    <w:pPr>
      <w:keepNext/>
      <w:spacing w:after="240"/>
      <w:ind w:left="720" w:hanging="720"/>
    </w:pPr>
    <w:rPr>
      <w:b/>
    </w:rPr>
  </w:style>
  <w:style w:type="paragraph" w:customStyle="1" w:styleId="CLPPLev3">
    <w:name w:val="CLPP Lev3"/>
    <w:basedOn w:val="Normal"/>
    <w:rsid w:val="00A70D60"/>
    <w:pPr>
      <w:keepNext/>
      <w:spacing w:after="240"/>
      <w:ind w:left="720"/>
    </w:pPr>
    <w:rPr>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rsid w:val="00304568"/>
    <w:pPr>
      <w:numPr>
        <w:ilvl w:val="1"/>
        <w:numId w:val="7"/>
      </w:numPr>
    </w:pPr>
  </w:style>
  <w:style w:type="paragraph" w:customStyle="1" w:styleId="SCLlev3">
    <w:name w:val="SCL lev3"/>
    <w:basedOn w:val="CLPPLev2"/>
    <w:rsid w:val="006379B1"/>
    <w:pPr>
      <w:numPr>
        <w:ilvl w:val="2"/>
        <w:numId w:val="7"/>
      </w:numPr>
      <w:tabs>
        <w:tab w:val="clear" w:pos="720"/>
        <w:tab w:val="left" w:pos="1080"/>
      </w:tabs>
      <w:ind w:left="1080" w:hanging="1080"/>
    </w:pPr>
  </w:style>
  <w:style w:type="paragraph" w:customStyle="1" w:styleId="Style1">
    <w:name w:val="Style1"/>
    <w:basedOn w:val="Normal"/>
    <w:rsid w:val="00876D09"/>
    <w:pPr>
      <w:numPr>
        <w:numId w:val="6"/>
      </w:numPr>
    </w:pPr>
    <w:rPr>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clear" w:pos="720"/>
        <w:tab w:val="left" w:pos="1440"/>
      </w:tabs>
      <w:ind w:left="1440" w:hanging="1440"/>
    </w:pPr>
    <w:rPr>
      <w:b w:val="0"/>
      <w:i/>
    </w:rPr>
  </w:style>
  <w:style w:type="paragraph" w:customStyle="1" w:styleId="SCLlev5">
    <w:name w:val="SCL lev5"/>
    <w:basedOn w:val="Normal"/>
    <w:rsid w:val="00631B8C"/>
    <w:pPr>
      <w:keepNext/>
      <w:numPr>
        <w:ilvl w:val="4"/>
        <w:numId w:val="7"/>
      </w:numPr>
      <w:tabs>
        <w:tab w:val="clear" w:pos="720"/>
        <w:tab w:val="left" w:pos="1800"/>
      </w:tabs>
      <w:ind w:left="1800" w:hanging="1800"/>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24F8B"/>
    <w:rPr>
      <w:rFonts w:ascii="Tahoma" w:hAnsi="Tahoma" w:cs="Tahoma"/>
      <w:sz w:val="16"/>
      <w:szCs w:val="16"/>
    </w:rPr>
  </w:style>
  <w:style w:type="character" w:customStyle="1" w:styleId="BalloonTextChar">
    <w:name w:val="Balloon Text Char"/>
    <w:basedOn w:val="DefaultParagraphFont"/>
    <w:link w:val="BalloonText"/>
    <w:rsid w:val="00924F8B"/>
    <w:rPr>
      <w:rFonts w:ascii="Tahoma" w:hAnsi="Tahoma" w:cs="Tahoma"/>
      <w:sz w:val="16"/>
      <w:szCs w:val="16"/>
    </w:rPr>
  </w:style>
  <w:style w:type="paragraph" w:styleId="ListParagraph">
    <w:name w:val="List Paragraph"/>
    <w:basedOn w:val="Normal"/>
    <w:uiPriority w:val="34"/>
    <w:qFormat/>
    <w:rsid w:val="00924F8B"/>
    <w:pPr>
      <w:ind w:left="720"/>
      <w:contextualSpacing/>
    </w:pPr>
  </w:style>
  <w:style w:type="character" w:customStyle="1" w:styleId="HeaderChar">
    <w:name w:val="Header Char"/>
    <w:basedOn w:val="DefaultParagraphFont"/>
    <w:link w:val="Header"/>
    <w:uiPriority w:val="99"/>
    <w:rsid w:val="008D27D1"/>
    <w:rPr>
      <w:sz w:val="24"/>
      <w:szCs w:val="24"/>
    </w:rPr>
  </w:style>
  <w:style w:type="character" w:customStyle="1" w:styleId="FooterChar">
    <w:name w:val="Footer Char"/>
    <w:basedOn w:val="DefaultParagraphFont"/>
    <w:link w:val="Footer"/>
    <w:rsid w:val="002701AA"/>
    <w:rPr>
      <w:rFonts w:ascii="Arial" w:hAnsi="Arial"/>
      <w:sz w:val="22"/>
      <w:szCs w:val="24"/>
    </w:rPr>
  </w:style>
  <w:style w:type="paragraph" w:customStyle="1" w:styleId="Litcited">
    <w:name w:val="Litcited"/>
    <w:basedOn w:val="Normal"/>
    <w:rsid w:val="00C44314"/>
    <w:pPr>
      <w:overflowPunct w:val="0"/>
      <w:autoSpaceDE w:val="0"/>
      <w:autoSpaceDN w:val="0"/>
      <w:adjustRightInd w:val="0"/>
      <w:spacing w:before="120"/>
      <w:ind w:left="432" w:hanging="432"/>
      <w:textAlignment w:val="baseline"/>
    </w:pPr>
    <w:rPr>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7D1"/>
    <w:rPr>
      <w:rFonts w:ascii="Arial" w:hAnsi="Arial"/>
      <w:sz w:val="22"/>
      <w:szCs w:val="24"/>
    </w:rPr>
  </w:style>
  <w:style w:type="paragraph" w:styleId="Heading1">
    <w:name w:val="heading 1"/>
    <w:basedOn w:val="Normal"/>
    <w:next w:val="Normal"/>
    <w:qFormat/>
    <w:rsid w:val="0090080B"/>
    <w:pPr>
      <w:keepNext/>
      <w:spacing w:before="240" w:after="60"/>
      <w:outlineLvl w:val="0"/>
    </w:pPr>
    <w:rPr>
      <w:b/>
      <w:kern w:val="28"/>
      <w:sz w:val="28"/>
    </w:rPr>
  </w:style>
  <w:style w:type="paragraph" w:styleId="Heading2">
    <w:name w:val="heading 2"/>
    <w:basedOn w:val="Normal"/>
    <w:next w:val="Normal"/>
    <w:qFormat/>
    <w:rsid w:val="0090080B"/>
    <w:pPr>
      <w:keepNext/>
      <w:spacing w:before="120" w:after="120" w:line="288" w:lineRule="auto"/>
      <w:outlineLvl w:val="1"/>
    </w:pPr>
    <w:rPr>
      <w:b/>
      <w:sz w:val="28"/>
    </w:rPr>
  </w:style>
  <w:style w:type="paragraph" w:styleId="Heading3">
    <w:name w:val="heading 3"/>
    <w:basedOn w:val="Normal"/>
    <w:next w:val="Normal"/>
    <w:qFormat/>
    <w:rsid w:val="0090080B"/>
    <w:pPr>
      <w:keepNext/>
      <w:spacing w:before="120" w:after="240" w:line="288" w:lineRule="auto"/>
      <w:outlineLvl w:val="2"/>
    </w:pPr>
    <w:rPr>
      <w:b/>
      <w:i/>
    </w:rPr>
  </w:style>
  <w:style w:type="paragraph" w:styleId="Heading4">
    <w:name w:val="heading 4"/>
    <w:basedOn w:val="Normal"/>
    <w:next w:val="Normal"/>
    <w:qFormat/>
    <w:rsid w:val="0090080B"/>
    <w:pPr>
      <w:keepNext/>
      <w:numPr>
        <w:ilvl w:val="3"/>
        <w:numId w:val="3"/>
      </w:numPr>
      <w:spacing w:before="240" w:after="60" w:line="288" w:lineRule="auto"/>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uiPriority w:val="99"/>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b/>
      <w:caps/>
    </w:rPr>
  </w:style>
  <w:style w:type="paragraph" w:customStyle="1" w:styleId="CLPPLev2">
    <w:name w:val="CLPP Lev2"/>
    <w:basedOn w:val="Normal"/>
    <w:rsid w:val="0090080B"/>
    <w:pPr>
      <w:keepNext/>
      <w:spacing w:after="240"/>
      <w:ind w:left="720" w:hanging="720"/>
    </w:pPr>
    <w:rPr>
      <w:b/>
    </w:rPr>
  </w:style>
  <w:style w:type="paragraph" w:customStyle="1" w:styleId="CLPPLev3">
    <w:name w:val="CLPP Lev3"/>
    <w:basedOn w:val="Normal"/>
    <w:rsid w:val="00A70D60"/>
    <w:pPr>
      <w:keepNext/>
      <w:spacing w:after="240"/>
      <w:ind w:left="720"/>
    </w:pPr>
    <w:rPr>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rsid w:val="00304568"/>
    <w:pPr>
      <w:numPr>
        <w:ilvl w:val="1"/>
        <w:numId w:val="7"/>
      </w:numPr>
    </w:pPr>
  </w:style>
  <w:style w:type="paragraph" w:customStyle="1" w:styleId="SCLlev3">
    <w:name w:val="SCL lev3"/>
    <w:basedOn w:val="CLPPLev2"/>
    <w:rsid w:val="006379B1"/>
    <w:pPr>
      <w:numPr>
        <w:ilvl w:val="2"/>
        <w:numId w:val="7"/>
      </w:numPr>
      <w:tabs>
        <w:tab w:val="clear" w:pos="720"/>
        <w:tab w:val="left" w:pos="1080"/>
      </w:tabs>
      <w:ind w:left="1080" w:hanging="1080"/>
    </w:pPr>
  </w:style>
  <w:style w:type="paragraph" w:customStyle="1" w:styleId="Style1">
    <w:name w:val="Style1"/>
    <w:basedOn w:val="Normal"/>
    <w:rsid w:val="00876D09"/>
    <w:pPr>
      <w:numPr>
        <w:numId w:val="6"/>
      </w:numPr>
    </w:pPr>
    <w:rPr>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clear" w:pos="720"/>
        <w:tab w:val="left" w:pos="1440"/>
      </w:tabs>
      <w:ind w:left="1440" w:hanging="1440"/>
    </w:pPr>
    <w:rPr>
      <w:b w:val="0"/>
      <w:i/>
    </w:rPr>
  </w:style>
  <w:style w:type="paragraph" w:customStyle="1" w:styleId="SCLlev5">
    <w:name w:val="SCL lev5"/>
    <w:basedOn w:val="Normal"/>
    <w:rsid w:val="00631B8C"/>
    <w:pPr>
      <w:keepNext/>
      <w:numPr>
        <w:ilvl w:val="4"/>
        <w:numId w:val="7"/>
      </w:numPr>
      <w:tabs>
        <w:tab w:val="clear" w:pos="720"/>
        <w:tab w:val="left" w:pos="1800"/>
      </w:tabs>
      <w:ind w:left="1800" w:hanging="1800"/>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24F8B"/>
    <w:rPr>
      <w:rFonts w:ascii="Tahoma" w:hAnsi="Tahoma" w:cs="Tahoma"/>
      <w:sz w:val="16"/>
      <w:szCs w:val="16"/>
    </w:rPr>
  </w:style>
  <w:style w:type="character" w:customStyle="1" w:styleId="BalloonTextChar">
    <w:name w:val="Balloon Text Char"/>
    <w:basedOn w:val="DefaultParagraphFont"/>
    <w:link w:val="BalloonText"/>
    <w:rsid w:val="00924F8B"/>
    <w:rPr>
      <w:rFonts w:ascii="Tahoma" w:hAnsi="Tahoma" w:cs="Tahoma"/>
      <w:sz w:val="16"/>
      <w:szCs w:val="16"/>
    </w:rPr>
  </w:style>
  <w:style w:type="paragraph" w:styleId="ListParagraph">
    <w:name w:val="List Paragraph"/>
    <w:basedOn w:val="Normal"/>
    <w:uiPriority w:val="34"/>
    <w:qFormat/>
    <w:rsid w:val="00924F8B"/>
    <w:pPr>
      <w:ind w:left="720"/>
      <w:contextualSpacing/>
    </w:pPr>
  </w:style>
  <w:style w:type="character" w:customStyle="1" w:styleId="HeaderChar">
    <w:name w:val="Header Char"/>
    <w:basedOn w:val="DefaultParagraphFont"/>
    <w:link w:val="Header"/>
    <w:uiPriority w:val="99"/>
    <w:rsid w:val="008D27D1"/>
    <w:rPr>
      <w:sz w:val="24"/>
      <w:szCs w:val="24"/>
    </w:rPr>
  </w:style>
  <w:style w:type="character" w:customStyle="1" w:styleId="FooterChar">
    <w:name w:val="Footer Char"/>
    <w:basedOn w:val="DefaultParagraphFont"/>
    <w:link w:val="Footer"/>
    <w:rsid w:val="002701AA"/>
    <w:rPr>
      <w:rFonts w:ascii="Arial" w:hAnsi="Arial"/>
      <w:sz w:val="22"/>
      <w:szCs w:val="24"/>
    </w:rPr>
  </w:style>
  <w:style w:type="paragraph" w:customStyle="1" w:styleId="Litcited">
    <w:name w:val="Litcited"/>
    <w:basedOn w:val="Normal"/>
    <w:rsid w:val="00C44314"/>
    <w:pPr>
      <w:overflowPunct w:val="0"/>
      <w:autoSpaceDE w:val="0"/>
      <w:autoSpaceDN w:val="0"/>
      <w:adjustRightInd w:val="0"/>
      <w:spacing w:before="120"/>
      <w:ind w:left="432" w:hanging="432"/>
      <w:textAlignment w:val="baseline"/>
    </w:pPr>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Finlay\Application%20Data\Microsoft\Templates\SCL%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3c56687-dd07-4cde-80ae-f9567630f8ed">WNXZU6PVT6YM-14-198</_dlc_DocId>
    <_dlc_DocIdUrl xmlns="f3c56687-dd07-4cde-80ae-f9567630f8ed">
      <Url>http://www.suhydro.org/_layouts/DocIdRedir.aspx?ID=WNXZU6PVT6YM-14-198</Url>
      <Description>WNXZU6PVT6YM-14-198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5FEA93CF1B534F98B185C054CFCA79" ma:contentTypeVersion="1" ma:contentTypeDescription="Create a new document." ma:contentTypeScope="" ma:versionID="253c4ad7ba37b30997a54d15be2c7a8c">
  <xsd:schema xmlns:xsd="http://www.w3.org/2001/XMLSchema" xmlns:xs="http://www.w3.org/2001/XMLSchema" xmlns:p="http://schemas.microsoft.com/office/2006/metadata/properties" xmlns:ns2="f3c56687-dd07-4cde-80ae-f9567630f8ed" targetNamespace="http://schemas.microsoft.com/office/2006/metadata/properties" ma:root="true" ma:fieldsID="b6c6dc33b5b489a25fa95a1ff82775f7" ns2:_="">
    <xsd:import namespace="f3c56687-dd07-4cde-80ae-f9567630f8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56687-dd07-4cde-80ae-f9567630f8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DA8B07-36CA-45D4-A7B4-3BA7B180E329}">
  <ds:schemaRefs>
    <ds:schemaRef ds:uri="http://schemas.microsoft.com/sharepoint/events"/>
  </ds:schemaRefs>
</ds:datastoreItem>
</file>

<file path=customXml/itemProps2.xml><?xml version="1.0" encoding="utf-8"?>
<ds:datastoreItem xmlns:ds="http://schemas.openxmlformats.org/officeDocument/2006/customXml" ds:itemID="{0CFDAFD3-BCCF-4D76-90AD-C17E4FF2B7E1}">
  <ds:schemaRefs>
    <ds:schemaRef ds:uri="http://schemas.microsoft.com/sharepoint/v3/contenttype/forms"/>
  </ds:schemaRefs>
</ds:datastoreItem>
</file>

<file path=customXml/itemProps3.xml><?xml version="1.0" encoding="utf-8"?>
<ds:datastoreItem xmlns:ds="http://schemas.openxmlformats.org/officeDocument/2006/customXml" ds:itemID="{6D3DD117-E2CE-4127-BC28-45E6E5C7A5F2}">
  <ds:schemaRefs>
    <ds:schemaRef ds:uri="http://purl.org/dc/elements/1.1/"/>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 ds:uri="http://schemas.microsoft.com/office/2006/metadata/properties"/>
    <ds:schemaRef ds:uri="f3c56687-dd07-4cde-80ae-f9567630f8ed"/>
    <ds:schemaRef ds:uri="http://purl.org/dc/dcmitype/"/>
  </ds:schemaRefs>
</ds:datastoreItem>
</file>

<file path=customXml/itemProps4.xml><?xml version="1.0" encoding="utf-8"?>
<ds:datastoreItem xmlns:ds="http://schemas.openxmlformats.org/officeDocument/2006/customXml" ds:itemID="{4CCDD6FF-0037-4198-AF48-E58BD5DF4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56687-dd07-4cde-80ae-f9567630f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SCL Outline.dot</Template>
  <TotalTime>1</TotalTime>
  <Pages>6</Pages>
  <Words>2268</Words>
  <Characters>13001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2013–2014 Study Request</vt:lpstr>
    </vt:vector>
  </TitlesOfParts>
  <Manager>B. McGregor, Alaska Energy Authority</Manager>
  <Company>ADF&amp;G; Cardno Entrix; ABR, Inc.</Company>
  <LinksUpToDate>false</LinksUpToDate>
  <CharactersWithSpaces>15239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Study Request</dc:title>
  <dc:subject>Susitna–Watana Hydroelectric Project</dc:subject>
  <dc:creator>B. Schwanke;L. Noel;B. Lawhead</dc:creator>
  <cp:lastModifiedBy>Emily Ford</cp:lastModifiedBy>
  <cp:revision>2</cp:revision>
  <cp:lastPrinted>2012-03-26T21:56:00Z</cp:lastPrinted>
  <dcterms:created xsi:type="dcterms:W3CDTF">2012-05-18T16:35:00Z</dcterms:created>
  <dcterms:modified xsi:type="dcterms:W3CDTF">2012-05-18T16:35:00Z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0x010100745FEA93CF1B534F98B185C054CFCA79</vt:lpwstr>
  </property>
  <property fmtid="{D5CDD505-2E9C-101B-9397-08002B2CF9AE}" pid="3" name="_dlc_DocIdItemGuid">
    <vt:lpwstr>aa61170d-555c-4a76-8437-4c1b881aaaed</vt:lpwstr>
  </property>
  <property fmtid="{D5CDD505-2E9C-101B-9397-08002B2CF9AE}" pid="4" name="Order">
    <vt:r8>17400</vt:r8>
  </property>
  <property fmtid="{D5CDD505-2E9C-101B-9397-08002B2CF9AE}" pid="5" name="xd_ProgID">
    <vt:lpwstr/>
  </property>
  <property fmtid="{D5CDD505-2E9C-101B-9397-08002B2CF9AE}" pid="6" name="_CopySource">
    <vt:lpwstr>http://www.suhydro.org/Shared Documents/FERC Study Requests/SR Moose Dist 5-16-12.docx</vt:lpwstr>
  </property>
  <property fmtid="{D5CDD505-2E9C-101B-9397-08002B2CF9AE}" pid="7" name="TemplateUrl">
    <vt:lpwstr/>
  </property>
</Properties>
</file>